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0D" w:rsidRDefault="006E7B92">
      <w:r>
        <w:t>Diplomacy Workshop</w:t>
      </w:r>
    </w:p>
    <w:p w:rsidR="006E7B92" w:rsidRPr="004950D0" w:rsidRDefault="006E7B92" w:rsidP="006E7B92">
      <w:pPr>
        <w:pStyle w:val="Heading2"/>
      </w:pPr>
      <w:r>
        <w:t xml:space="preserve">History and Realities of </w:t>
      </w:r>
      <w:r w:rsidRPr="004950D0">
        <w:t xml:space="preserve">Diplomacy </w:t>
      </w:r>
      <w:r>
        <w:t xml:space="preserve">- </w:t>
      </w:r>
      <w:r w:rsidRPr="004950D0">
        <w:t>Curriculum</w:t>
      </w:r>
      <w:r>
        <w:t xml:space="preserve"> Outline</w:t>
      </w:r>
    </w:p>
    <w:p w:rsidR="006E7B92" w:rsidRPr="004950D0" w:rsidRDefault="006E7B92" w:rsidP="006E7B92">
      <w:pPr>
        <w:spacing w:after="0"/>
        <w:rPr>
          <w:rFonts w:cs="Times New Roman"/>
        </w:rPr>
      </w:pPr>
      <w:r w:rsidRPr="004950D0">
        <w:rPr>
          <w:rFonts w:cs="Times New Roman"/>
        </w:rPr>
        <w:t>Originally Designed for EFL Learners</w:t>
      </w:r>
    </w:p>
    <w:p w:rsidR="006E7B92" w:rsidRPr="004950D0" w:rsidRDefault="006E7B92" w:rsidP="006E7B92">
      <w:pPr>
        <w:spacing w:after="0"/>
        <w:rPr>
          <w:rFonts w:cs="Times New Roman"/>
        </w:rPr>
      </w:pPr>
      <w:r w:rsidRPr="004950D0">
        <w:rPr>
          <w:rFonts w:cs="Times New Roman"/>
        </w:rPr>
        <w:t>By Abdul Rashid bin Abdullah</w:t>
      </w:r>
    </w:p>
    <w:p w:rsidR="006E7B92" w:rsidRPr="004950D0" w:rsidRDefault="006E7B92" w:rsidP="006E7B92">
      <w:r w:rsidRPr="004950D0">
        <w:t xml:space="preserve">– Diplomacy </w:t>
      </w:r>
      <w:proofErr w:type="spellStart"/>
      <w:r w:rsidRPr="004950D0">
        <w:rPr>
          <w:rFonts w:eastAsia="MS Mincho"/>
        </w:rPr>
        <w:t>外交</w:t>
      </w:r>
      <w:proofErr w:type="spellEnd"/>
    </w:p>
    <w:p w:rsidR="006E7B92" w:rsidRPr="004950D0" w:rsidRDefault="006E7B92" w:rsidP="006E7B92">
      <w:pPr>
        <w:pStyle w:val="Heading3"/>
        <w:rPr>
          <w:rFonts w:cs="Times New Roman"/>
          <w:szCs w:val="24"/>
        </w:rPr>
      </w:pPr>
      <w:bookmarkStart w:id="0" w:name="_Toc5864927"/>
      <w:r w:rsidRPr="004950D0">
        <w:rPr>
          <w:rFonts w:cs="Times New Roman"/>
          <w:szCs w:val="24"/>
        </w:rPr>
        <w:t>Introduction</w:t>
      </w:r>
      <w:bookmarkEnd w:id="0"/>
    </w:p>
    <w:p w:rsidR="006E7B92" w:rsidRPr="004950D0" w:rsidRDefault="006E7B92" w:rsidP="006E7B92">
      <w:pPr>
        <w:pStyle w:val="Heading4"/>
        <w:jc w:val="center"/>
        <w:rPr>
          <w:rFonts w:asciiTheme="minorHAnsi" w:hAnsiTheme="minorHAnsi" w:cs="Times New Roman"/>
          <w:color w:val="auto"/>
          <w:sz w:val="28"/>
          <w:szCs w:val="28"/>
        </w:rPr>
      </w:pPr>
      <w:r w:rsidRPr="004950D0">
        <w:rPr>
          <w:rFonts w:asciiTheme="minorHAnsi" w:hAnsiTheme="minorHAnsi" w:cs="Times New Roman"/>
          <w:color w:val="auto"/>
          <w:sz w:val="28"/>
          <w:szCs w:val="28"/>
        </w:rPr>
        <w:t>What is diplomacy?</w:t>
      </w:r>
    </w:p>
    <w:p w:rsidR="006E7B92" w:rsidRPr="004950D0" w:rsidRDefault="006E7B92" w:rsidP="006E7B92"/>
    <w:p w:rsidR="006E7B92" w:rsidRPr="004950D0" w:rsidRDefault="006E7B92" w:rsidP="006E7B92">
      <w:pPr>
        <w:rPr>
          <w:rFonts w:cs="Times New Roman"/>
        </w:rPr>
      </w:pPr>
      <w:r w:rsidRPr="004950D0">
        <w:rPr>
          <w:rFonts w:cs="Times New Roman"/>
          <w:b/>
        </w:rPr>
        <w:t>In international relations</w:t>
      </w:r>
      <w:r w:rsidRPr="004950D0">
        <w:rPr>
          <w:rFonts w:cs="Times New Roman"/>
        </w:rPr>
        <w:t xml:space="preserve"> it’s the management of relationships between countries.</w:t>
      </w:r>
    </w:p>
    <w:p w:rsidR="006E7B92" w:rsidRPr="004950D0" w:rsidRDefault="006E7B92" w:rsidP="006E7B92">
      <w:pPr>
        <w:rPr>
          <w:rFonts w:cs="Times New Roman"/>
        </w:rPr>
      </w:pPr>
      <w:r w:rsidRPr="004950D0">
        <w:rPr>
          <w:rFonts w:cs="Times New Roman"/>
          <w:b/>
        </w:rPr>
        <w:t>In interpersonal relationships</w:t>
      </w:r>
      <w:r w:rsidRPr="004950D0">
        <w:rPr>
          <w:rFonts w:cs="Times New Roman"/>
        </w:rPr>
        <w:t xml:space="preserve"> it’s the skill needed to keep everyone happy </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Diplomacy is used for all kinds of things.</w:t>
      </w:r>
    </w:p>
    <w:p w:rsidR="006E7B92" w:rsidRPr="004950D0" w:rsidRDefault="006E7B92" w:rsidP="006E7B92"/>
    <w:p w:rsidR="006E7B92" w:rsidRPr="004950D0" w:rsidRDefault="006E7B92" w:rsidP="006E7B92">
      <w:pPr>
        <w:rPr>
          <w:rFonts w:cs="Times New Roman"/>
        </w:rPr>
      </w:pPr>
      <w:r w:rsidRPr="004950D0">
        <w:rPr>
          <w:rFonts w:cs="Times New Roman"/>
        </w:rPr>
        <w:t>Can you name some?</w:t>
      </w:r>
    </w:p>
    <w:p w:rsidR="006E7B92" w:rsidRPr="004950D0" w:rsidRDefault="006E7B92" w:rsidP="006E7B92">
      <w:pPr>
        <w:rPr>
          <w:rFonts w:cs="Times New Roman"/>
          <w:sz w:val="12"/>
          <w:szCs w:val="12"/>
        </w:rPr>
      </w:pPr>
      <w:r w:rsidRPr="004950D0">
        <w:rPr>
          <w:rFonts w:cs="Times New Roman"/>
          <w:sz w:val="12"/>
          <w:szCs w:val="12"/>
        </w:rPr>
        <w:t>Improving relationships</w:t>
      </w:r>
    </w:p>
    <w:p w:rsidR="006E7B92" w:rsidRPr="004950D0" w:rsidRDefault="006E7B92" w:rsidP="006E7B92">
      <w:pPr>
        <w:rPr>
          <w:rFonts w:cs="Times New Roman"/>
          <w:sz w:val="12"/>
          <w:szCs w:val="12"/>
        </w:rPr>
      </w:pPr>
      <w:r w:rsidRPr="004950D0">
        <w:rPr>
          <w:rFonts w:cs="Times New Roman"/>
          <w:sz w:val="12"/>
          <w:szCs w:val="12"/>
        </w:rPr>
        <w:t>Improving trade</w:t>
      </w:r>
    </w:p>
    <w:p w:rsidR="006E7B92" w:rsidRPr="004950D0" w:rsidRDefault="006E7B92" w:rsidP="006E7B92">
      <w:pPr>
        <w:rPr>
          <w:rFonts w:cs="Times New Roman"/>
          <w:sz w:val="12"/>
          <w:szCs w:val="12"/>
        </w:rPr>
      </w:pPr>
      <w:r w:rsidRPr="004950D0">
        <w:rPr>
          <w:rFonts w:cs="Times New Roman"/>
          <w:sz w:val="12"/>
          <w:szCs w:val="12"/>
        </w:rPr>
        <w:t>Preventing conflict</w:t>
      </w:r>
    </w:p>
    <w:p w:rsidR="006E7B92" w:rsidRPr="004950D0" w:rsidRDefault="006E7B92" w:rsidP="006E7B92">
      <w:pPr>
        <w:rPr>
          <w:rFonts w:cs="Times New Roman"/>
          <w:sz w:val="12"/>
          <w:szCs w:val="12"/>
        </w:rPr>
      </w:pPr>
      <w:r w:rsidRPr="004950D0">
        <w:rPr>
          <w:rFonts w:cs="Times New Roman"/>
          <w:sz w:val="12"/>
          <w:szCs w:val="12"/>
        </w:rPr>
        <w:t>Reducing conflict</w:t>
      </w:r>
    </w:p>
    <w:p w:rsidR="006E7B92" w:rsidRPr="004950D0" w:rsidRDefault="006E7B92" w:rsidP="006E7B92">
      <w:pPr>
        <w:rPr>
          <w:rFonts w:cs="Times New Roman"/>
          <w:sz w:val="12"/>
          <w:szCs w:val="12"/>
        </w:rPr>
      </w:pPr>
      <w:r w:rsidRPr="004950D0">
        <w:rPr>
          <w:rFonts w:cs="Times New Roman"/>
          <w:sz w:val="12"/>
          <w:szCs w:val="12"/>
        </w:rPr>
        <w:t>Ending conflict</w:t>
      </w:r>
    </w:p>
    <w:p w:rsidR="006E7B92" w:rsidRPr="004950D0" w:rsidRDefault="006E7B92" w:rsidP="006E7B92">
      <w:pPr>
        <w:rPr>
          <w:rFonts w:cs="Times New Roman"/>
        </w:rPr>
      </w:pPr>
      <w:r w:rsidRPr="004950D0">
        <w:rPr>
          <w:rFonts w:cs="Times New Roman"/>
        </w:rPr>
        <w:t>How can diplomacy improve trade?</w:t>
      </w:r>
    </w:p>
    <w:p w:rsidR="006E7B92" w:rsidRPr="004950D0" w:rsidRDefault="006E7B92" w:rsidP="006E7B92">
      <w:pPr>
        <w:rPr>
          <w:rFonts w:cs="Times New Roman"/>
        </w:rPr>
      </w:pPr>
      <w:r w:rsidRPr="004950D0">
        <w:rPr>
          <w:rFonts w:cs="Times New Roman"/>
        </w:rPr>
        <w:t>How can trade improve relationships and promote stability?</w:t>
      </w:r>
    </w:p>
    <w:p w:rsidR="006E7B92" w:rsidRPr="004950D0" w:rsidRDefault="006E7B92" w:rsidP="006E7B92">
      <w:pPr>
        <w:rPr>
          <w:rFonts w:cs="Times New Roman"/>
        </w:rPr>
      </w:pPr>
      <w:r w:rsidRPr="004950D0">
        <w:rPr>
          <w:rFonts w:cs="Times New Roman"/>
        </w:rPr>
        <w:t>How can you preve</w:t>
      </w:r>
      <w:r w:rsidR="00514185">
        <w:rPr>
          <w:rFonts w:cs="Times New Roman"/>
        </w:rPr>
        <w:t>nt, reduce and/or end conflict?</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Bullies</w:t>
      </w:r>
    </w:p>
    <w:p w:rsidR="006E7B92" w:rsidRPr="004950D0" w:rsidRDefault="006E7B92" w:rsidP="006E7B92">
      <w:pPr>
        <w:rPr>
          <w:rFonts w:cs="Times New Roman"/>
        </w:rPr>
      </w:pPr>
      <w:r w:rsidRPr="004950D0">
        <w:rPr>
          <w:rFonts w:cs="Times New Roman"/>
        </w:rPr>
        <w:t>Unfortunately bullies don’t use diplomacy. However, individuals and groups that are being bullied can form “minority coalitions” to protect themselves from bulling. That takes some diplomatic skill. Though this doesn’t always work, there are times bullies can be forced to negotiate. At times like this diplomacy can be very useful.</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Root of the English Word “Diplomacy”</w:t>
      </w:r>
    </w:p>
    <w:p w:rsidR="006E7B92" w:rsidRPr="004950D0" w:rsidRDefault="006E7B92" w:rsidP="006E7B92">
      <w:pPr>
        <w:rPr>
          <w:rFonts w:cs="Times New Roman"/>
        </w:rPr>
      </w:pPr>
      <w:r w:rsidRPr="004950D0">
        <w:rPr>
          <w:rFonts w:cs="Times New Roman"/>
        </w:rPr>
        <w:t>Though the history of diplomacy is at least 5,000 years old, the English word “diplomacy” comes from the Greek word “</w:t>
      </w:r>
      <w:proofErr w:type="spellStart"/>
      <w:r w:rsidRPr="004950D0">
        <w:rPr>
          <w:rFonts w:cs="Times New Roman"/>
        </w:rPr>
        <w:t>diploun</w:t>
      </w:r>
      <w:proofErr w:type="spellEnd"/>
      <w:r w:rsidRPr="004950D0">
        <w:rPr>
          <w:rFonts w:cs="Times New Roman"/>
        </w:rPr>
        <w:t xml:space="preserve">” which literally means “fold” which is the same root word for “diploma.” The translation “fold” refers to the fact that ancient messages were usually documents that were folded for transport, though in ancient Greece they were often sealed in a metal plate and sewn together. </w:t>
      </w:r>
      <w:r w:rsidRPr="004950D0">
        <w:rPr>
          <w:rFonts w:cs="Times New Roman"/>
        </w:rPr>
        <w:lastRenderedPageBreak/>
        <w:t>Documents transported in this way were called “diplomas.” (</w:t>
      </w:r>
      <w:r w:rsidRPr="004950D0">
        <w:rPr>
          <w:rFonts w:cs="Times New Roman"/>
          <w:sz w:val="20"/>
          <w:szCs w:val="20"/>
        </w:rPr>
        <w:t xml:space="preserve">Reference: A Natural History of Diplomacy, Chapter 3 of the book manuscript in progress, </w:t>
      </w:r>
      <w:r w:rsidRPr="004950D0">
        <w:rPr>
          <w:rFonts w:cs="Times New Roman"/>
          <w:i/>
          <w:sz w:val="20"/>
          <w:szCs w:val="20"/>
        </w:rPr>
        <w:t>When Diplomacy Works</w:t>
      </w:r>
      <w:r w:rsidRPr="004950D0">
        <w:rPr>
          <w:rFonts w:cs="Times New Roman"/>
          <w:sz w:val="20"/>
          <w:szCs w:val="20"/>
        </w:rPr>
        <w:t xml:space="preserve"> by </w:t>
      </w:r>
      <w:proofErr w:type="spellStart"/>
      <w:r w:rsidRPr="004950D0">
        <w:rPr>
          <w:rFonts w:cs="Times New Roman"/>
          <w:sz w:val="20"/>
          <w:szCs w:val="20"/>
        </w:rPr>
        <w:t>Shuhei</w:t>
      </w:r>
      <w:proofErr w:type="spellEnd"/>
      <w:r w:rsidRPr="004950D0">
        <w:rPr>
          <w:rFonts w:cs="Times New Roman"/>
          <w:sz w:val="20"/>
          <w:szCs w:val="20"/>
        </w:rPr>
        <w:t xml:space="preserve"> </w:t>
      </w:r>
      <w:proofErr w:type="spellStart"/>
      <w:r w:rsidRPr="004950D0">
        <w:rPr>
          <w:rFonts w:cs="Times New Roman"/>
          <w:sz w:val="20"/>
          <w:szCs w:val="20"/>
        </w:rPr>
        <w:t>Kurizaki</w:t>
      </w:r>
      <w:proofErr w:type="spellEnd"/>
      <w:r w:rsidRPr="004950D0">
        <w:rPr>
          <w:rFonts w:cs="Times New Roman"/>
          <w:sz w:val="20"/>
          <w:szCs w:val="20"/>
        </w:rPr>
        <w:t>)</w:t>
      </w:r>
    </w:p>
    <w:p w:rsidR="006E7B92" w:rsidRPr="004950D0" w:rsidRDefault="006E7B92" w:rsidP="006E7B92">
      <w:pPr>
        <w:pStyle w:val="Heading3"/>
        <w:rPr>
          <w:rStyle w:val="Hyperlink"/>
          <w:rFonts w:cs="Times New Roman"/>
          <w:szCs w:val="24"/>
        </w:rPr>
      </w:pPr>
      <w:bookmarkStart w:id="1" w:name="_Toc511248200"/>
      <w:bookmarkStart w:id="2" w:name="_Toc514956760"/>
      <w:bookmarkStart w:id="3" w:name="_Toc5864928"/>
      <w:r w:rsidRPr="004950D0">
        <w:rPr>
          <w:rFonts w:cs="Times New Roman"/>
          <w:szCs w:val="24"/>
        </w:rPr>
        <w:t>Ancient History of Diplomacy</w:t>
      </w:r>
      <w:bookmarkEnd w:id="1"/>
      <w:bookmarkEnd w:id="2"/>
      <w:bookmarkEnd w:id="3"/>
    </w:p>
    <w:p w:rsidR="006E7B92" w:rsidRPr="004950D0" w:rsidRDefault="006E7B92" w:rsidP="006E7B92">
      <w:pPr>
        <w:pStyle w:val="Heading3"/>
        <w:rPr>
          <w:rFonts w:cs="Times New Roman"/>
        </w:rPr>
      </w:pPr>
      <w:bookmarkStart w:id="4" w:name="_Toc514956761"/>
      <w:bookmarkStart w:id="5" w:name="_Toc5864929"/>
      <w:r w:rsidRPr="004950D0">
        <w:rPr>
          <w:rFonts w:cs="Times New Roman"/>
        </w:rPr>
        <w:t>Mesopotamian diplomacy</w:t>
      </w:r>
      <w:bookmarkEnd w:id="4"/>
      <w:bookmarkEnd w:id="5"/>
    </w:p>
    <w:p w:rsidR="006E7B92" w:rsidRPr="004950D0" w:rsidRDefault="006E7B92" w:rsidP="006E7B92">
      <w:pPr>
        <w:ind w:left="720" w:right="1106"/>
        <w:jc w:val="both"/>
        <w:rPr>
          <w:rFonts w:cs="Times New Roman"/>
        </w:rPr>
      </w:pPr>
      <w:r w:rsidRPr="004950D0">
        <w:rPr>
          <w:rFonts w:cs="Times New Roman"/>
        </w:rPr>
        <w:t>“Sumerians, the early inhabitants of Mesopotamia, invented writing sometime in the fourth millennium BC. Archaeologists discovered the first diplomatic documents from the period 2500 BC. These documents include references to relations among city-states, peace negotiations, arbitrations, and status of envoys. These early diplomatic notes were written on clay tablets using cuneiform characters. In typical diplomatic protocol, on arrival, the messenger would read the message from a clay tablet and provide an additional oral explanation. The dispatch of single messengers, usually on foot, gradually evolved into messenger systems with relay stations situated on the main roads.</w:t>
      </w:r>
    </w:p>
    <w:p w:rsidR="006E7B92" w:rsidRPr="004950D0" w:rsidRDefault="006E7B92" w:rsidP="006E7B92">
      <w:pPr>
        <w:ind w:left="720" w:right="1106"/>
        <w:jc w:val="both"/>
        <w:rPr>
          <w:rFonts w:cs="Times New Roman"/>
        </w:rPr>
      </w:pPr>
      <w:r w:rsidRPr="004950D0">
        <w:rPr>
          <w:rFonts w:cs="Times New Roman"/>
        </w:rPr>
        <w:t>“In the Babylon era, during the rule of Hammurabi (seventeenth century BC), a highly functional system of messengers was developed. In the same period, according to the archives of Mari, there was a well-developed system of envoys ranging from simple messengers to ‘plenipotential ambassadors’ empowered to negotiate agreements on behalf of their masters. The archives of Mari also included the first references to diplomatic immunities, diplomatic passports, and letters of accreditation.</w:t>
      </w:r>
    </w:p>
    <w:p w:rsidR="006E7B92" w:rsidRPr="004950D0" w:rsidRDefault="006E7B92" w:rsidP="006E7B92">
      <w:pPr>
        <w:ind w:right="1106"/>
        <w:rPr>
          <w:rFonts w:cs="Times New Roman"/>
        </w:rPr>
      </w:pPr>
      <w:r w:rsidRPr="004950D0">
        <w:rPr>
          <w:rFonts w:cs="Times New Roman"/>
        </w:rPr>
        <w:t xml:space="preserve">Diplomatic letters in the Mari Archives: </w:t>
      </w:r>
      <w:hyperlink r:id="rId6" w:history="1">
        <w:r w:rsidRPr="004950D0">
          <w:rPr>
            <w:rStyle w:val="Hyperlink"/>
            <w:rFonts w:cs="Times New Roman"/>
          </w:rPr>
          <w:t>https://discoverarchive.vanderbilt.edu/bitstream/handle/1803/4005/OnReadingTheDiplomatic.pdf?sequence=1</w:t>
        </w:r>
      </w:hyperlink>
      <w:r w:rsidRPr="004950D0">
        <w:rPr>
          <w:rFonts w:cs="Times New Roman"/>
        </w:rPr>
        <w:t xml:space="preserve"> </w:t>
      </w:r>
      <w:bookmarkStart w:id="6" w:name="_GoBack"/>
      <w:bookmarkEnd w:id="6"/>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Mesopotamian Diplomacy Vocabulary</w:t>
      </w:r>
    </w:p>
    <w:p w:rsidR="006E7B92" w:rsidRPr="004950D0" w:rsidRDefault="006E7B92" w:rsidP="006E7B92">
      <w:pPr>
        <w:rPr>
          <w:rFonts w:cs="Times New Roman"/>
          <w:lang w:eastAsia="zh-CN"/>
        </w:rPr>
      </w:pPr>
    </w:p>
    <w:p w:rsidR="006E7B92" w:rsidRPr="004950D0" w:rsidRDefault="006E7B92" w:rsidP="006E7B92">
      <w:pPr>
        <w:ind w:right="26"/>
        <w:rPr>
          <w:rFonts w:cs="Times New Roman"/>
        </w:rPr>
      </w:pPr>
      <w:r w:rsidRPr="004950D0">
        <w:rPr>
          <w:rFonts w:cs="Times New Roman"/>
          <w:b/>
        </w:rPr>
        <w:t>Inhabitants</w:t>
      </w:r>
      <w:r w:rsidRPr="004950D0">
        <w:rPr>
          <w:rFonts w:cs="Times New Roman"/>
        </w:rPr>
        <w:t xml:space="preserve"> - A person or animal that lives in a specific place - For example he is an inhabitant of Germany.</w:t>
      </w:r>
    </w:p>
    <w:p w:rsidR="006E7B92" w:rsidRPr="004950D0" w:rsidRDefault="006E7B92" w:rsidP="006E7B92">
      <w:pPr>
        <w:ind w:right="26"/>
        <w:rPr>
          <w:rFonts w:cs="Times New Roman"/>
        </w:rPr>
      </w:pPr>
      <w:r w:rsidRPr="004950D0">
        <w:rPr>
          <w:rFonts w:cs="Times New Roman"/>
          <w:b/>
        </w:rPr>
        <w:t>Peace negotiations</w:t>
      </w:r>
      <w:r w:rsidRPr="004950D0">
        <w:rPr>
          <w:rFonts w:cs="Times New Roman"/>
        </w:rPr>
        <w:t xml:space="preserve"> - Discussion for the purpose of making peace</w:t>
      </w:r>
    </w:p>
    <w:p w:rsidR="006E7B92" w:rsidRPr="004950D0" w:rsidRDefault="006E7B92" w:rsidP="006E7B92">
      <w:pPr>
        <w:ind w:right="26"/>
        <w:rPr>
          <w:rFonts w:cs="Times New Roman"/>
        </w:rPr>
      </w:pPr>
      <w:r w:rsidRPr="004950D0">
        <w:rPr>
          <w:rFonts w:cs="Times New Roman"/>
          <w:b/>
        </w:rPr>
        <w:t>Arbitration</w:t>
      </w:r>
      <w:r w:rsidRPr="004950D0">
        <w:rPr>
          <w:rFonts w:cs="Times New Roman"/>
        </w:rPr>
        <w:t xml:space="preserve"> (noun) (arbitrate, verb) - Using a “third party” (someone not involved) to help resolve a conflict or disagreement.</w:t>
      </w:r>
    </w:p>
    <w:p w:rsidR="006E7B92" w:rsidRPr="004950D0" w:rsidRDefault="006E7B92" w:rsidP="006E7B92">
      <w:pPr>
        <w:ind w:right="26"/>
        <w:rPr>
          <w:rFonts w:cs="Times New Roman"/>
        </w:rPr>
      </w:pPr>
      <w:r w:rsidRPr="004950D0">
        <w:rPr>
          <w:rFonts w:cs="Times New Roman"/>
          <w:b/>
        </w:rPr>
        <w:t>Envoys</w:t>
      </w:r>
      <w:r w:rsidRPr="004950D0">
        <w:rPr>
          <w:rFonts w:cs="Times New Roman"/>
        </w:rPr>
        <w:t xml:space="preserve"> - an official messenger, representative or agent of one nation to another</w:t>
      </w:r>
    </w:p>
    <w:p w:rsidR="006E7B92" w:rsidRPr="004950D0" w:rsidRDefault="006E7B92" w:rsidP="006E7B92">
      <w:pPr>
        <w:ind w:right="26"/>
        <w:rPr>
          <w:rFonts w:cs="Times New Roman"/>
        </w:rPr>
      </w:pPr>
      <w:r w:rsidRPr="004950D0">
        <w:rPr>
          <w:rFonts w:cs="Times New Roman"/>
          <w:b/>
        </w:rPr>
        <w:t>Cuneiform</w:t>
      </w:r>
      <w:r w:rsidRPr="004950D0">
        <w:rPr>
          <w:rFonts w:cs="Times New Roman"/>
        </w:rPr>
        <w:t xml:space="preserve"> - Ancient writing system of Akkadians, Assyrians, Babylonians, Persians, and others.</w:t>
      </w:r>
    </w:p>
    <w:p w:rsidR="006E7B92" w:rsidRPr="004950D0" w:rsidRDefault="006E7B92" w:rsidP="006E7B92">
      <w:pPr>
        <w:ind w:right="26"/>
        <w:rPr>
          <w:rFonts w:cs="Times New Roman"/>
        </w:rPr>
      </w:pPr>
      <w:r w:rsidRPr="004950D0">
        <w:rPr>
          <w:rFonts w:cs="Times New Roman"/>
          <w:b/>
        </w:rPr>
        <w:t>Protocol</w:t>
      </w:r>
      <w:r w:rsidRPr="004950D0">
        <w:rPr>
          <w:rFonts w:cs="Times New Roman"/>
        </w:rPr>
        <w:t xml:space="preserve"> - The formal customs, regulations and etiquette required when dealing with high ranking diplomats and government officials.</w:t>
      </w:r>
    </w:p>
    <w:p w:rsidR="006E7B92" w:rsidRPr="004950D0" w:rsidRDefault="006E7B92" w:rsidP="006E7B92">
      <w:pPr>
        <w:ind w:right="26"/>
        <w:rPr>
          <w:rFonts w:cs="Times New Roman"/>
        </w:rPr>
      </w:pPr>
      <w:r w:rsidRPr="004950D0">
        <w:rPr>
          <w:rFonts w:cs="Times New Roman"/>
          <w:b/>
        </w:rPr>
        <w:lastRenderedPageBreak/>
        <w:t>Etiquette</w:t>
      </w:r>
      <w:r w:rsidRPr="004950D0">
        <w:rPr>
          <w:rFonts w:cs="Times New Roman"/>
        </w:rPr>
        <w:t xml:space="preserve"> - requirements for good social behavior within any class or group of people </w:t>
      </w:r>
    </w:p>
    <w:p w:rsidR="006E7B92" w:rsidRPr="004950D0" w:rsidRDefault="006E7B92" w:rsidP="006E7B92">
      <w:pPr>
        <w:ind w:right="26"/>
        <w:rPr>
          <w:rFonts w:cs="Times New Roman"/>
        </w:rPr>
      </w:pPr>
      <w:r w:rsidRPr="004950D0">
        <w:rPr>
          <w:rFonts w:cs="Times New Roman"/>
          <w:b/>
        </w:rPr>
        <w:t>Clay tablet</w:t>
      </w:r>
      <w:r w:rsidRPr="004950D0">
        <w:rPr>
          <w:rFonts w:cs="Times New Roman"/>
        </w:rPr>
        <w:t xml:space="preserve"> - a piece of clay used for writing in ancient times</w:t>
      </w:r>
    </w:p>
    <w:p w:rsidR="006E7B92" w:rsidRPr="004950D0" w:rsidRDefault="006E7B92" w:rsidP="006E7B92">
      <w:pPr>
        <w:ind w:right="26"/>
        <w:rPr>
          <w:rFonts w:cs="Times New Roman"/>
        </w:rPr>
      </w:pPr>
      <w:r w:rsidRPr="004950D0">
        <w:rPr>
          <w:rFonts w:cs="Times New Roman"/>
          <w:b/>
        </w:rPr>
        <w:t>Relay station</w:t>
      </w:r>
      <w:r w:rsidRPr="004950D0">
        <w:rPr>
          <w:rFonts w:cs="Times New Roman"/>
        </w:rPr>
        <w:t xml:space="preserve"> - In ancient times a place along a long road where messengers can pass a message to another messenger so the message gets to its destination faster</w:t>
      </w:r>
    </w:p>
    <w:p w:rsidR="006E7B92" w:rsidRPr="004950D0" w:rsidRDefault="006E7B92" w:rsidP="006E7B92">
      <w:pPr>
        <w:ind w:right="26"/>
        <w:rPr>
          <w:rFonts w:cs="Times New Roman"/>
        </w:rPr>
      </w:pPr>
      <w:r w:rsidRPr="004950D0">
        <w:rPr>
          <w:rFonts w:cs="Times New Roman"/>
          <w:b/>
        </w:rPr>
        <w:t>Hammurabi</w:t>
      </w:r>
      <w:r w:rsidRPr="004950D0">
        <w:rPr>
          <w:rFonts w:cs="Times New Roman"/>
        </w:rPr>
        <w:t xml:space="preserve"> - Sixth king of the First Babylonian Dynasty, reigning from 1792 BC to 1750 BC</w:t>
      </w:r>
    </w:p>
    <w:p w:rsidR="006E7B92" w:rsidRPr="004950D0" w:rsidRDefault="006E7B92" w:rsidP="006E7B92">
      <w:pPr>
        <w:ind w:right="26"/>
        <w:rPr>
          <w:rFonts w:cs="Times New Roman"/>
        </w:rPr>
      </w:pPr>
      <w:r w:rsidRPr="004950D0">
        <w:rPr>
          <w:rFonts w:cs="Times New Roman"/>
          <w:b/>
        </w:rPr>
        <w:t>Archive</w:t>
      </w:r>
      <w:r w:rsidRPr="004950D0">
        <w:rPr>
          <w:rFonts w:cs="Times New Roman"/>
        </w:rPr>
        <w:t xml:space="preserve"> - a place where ancient records or historical documents are kept</w:t>
      </w:r>
    </w:p>
    <w:p w:rsidR="006E7B92" w:rsidRPr="004950D0" w:rsidRDefault="006E7B92" w:rsidP="006E7B92">
      <w:pPr>
        <w:ind w:right="26"/>
        <w:rPr>
          <w:rFonts w:cs="Times New Roman"/>
        </w:rPr>
      </w:pPr>
      <w:proofErr w:type="gramStart"/>
      <w:r w:rsidRPr="004950D0">
        <w:rPr>
          <w:rFonts w:cs="Times New Roman"/>
          <w:b/>
        </w:rPr>
        <w:t xml:space="preserve">Plenipotential </w:t>
      </w:r>
      <w:r w:rsidRPr="004950D0">
        <w:rPr>
          <w:rFonts w:cs="Times New Roman"/>
        </w:rPr>
        <w:t>- full authority of a government.</w:t>
      </w:r>
      <w:proofErr w:type="gramEnd"/>
      <w:r w:rsidRPr="004950D0">
        <w:rPr>
          <w:rFonts w:cs="Times New Roman"/>
        </w:rPr>
        <w:t xml:space="preserve"> A plenipotential ambassador can made decisions in the name of the leader of the country he or she is from.</w:t>
      </w:r>
    </w:p>
    <w:p w:rsidR="006E7B92" w:rsidRPr="004950D0" w:rsidRDefault="006E7B92" w:rsidP="006E7B92">
      <w:pPr>
        <w:ind w:right="26"/>
        <w:rPr>
          <w:rFonts w:cs="Times New Roman"/>
        </w:rPr>
      </w:pPr>
      <w:r w:rsidRPr="004950D0">
        <w:rPr>
          <w:rFonts w:cs="Times New Roman"/>
          <w:b/>
        </w:rPr>
        <w:t>Diplomatic immunities</w:t>
      </w:r>
      <w:r w:rsidRPr="004950D0">
        <w:rPr>
          <w:rFonts w:cs="Times New Roman"/>
        </w:rPr>
        <w:t xml:space="preserve"> - Protection and immunity from some laws and taxes given to official representatives of foreign governments, for example some high ranking government officials when in foreign countries cannot be arrested for any crime, cannot be searched at border crossings, and don’t have to pay taxes in the countries where they work</w:t>
      </w:r>
    </w:p>
    <w:p w:rsidR="006E7B92" w:rsidRPr="004950D0" w:rsidRDefault="006E7B92" w:rsidP="006E7B92">
      <w:pPr>
        <w:ind w:right="26"/>
        <w:rPr>
          <w:rFonts w:cs="Times New Roman"/>
        </w:rPr>
      </w:pPr>
      <w:r w:rsidRPr="004950D0">
        <w:rPr>
          <w:rFonts w:cs="Times New Roman"/>
          <w:b/>
        </w:rPr>
        <w:t>Diplomatic passports</w:t>
      </w:r>
      <w:r w:rsidRPr="004950D0">
        <w:rPr>
          <w:rFonts w:cs="Times New Roman"/>
        </w:rPr>
        <w:t xml:space="preserve"> - A special passport for diplomats which identifies them as diplomats and in many cases gives them diplomatic immunity</w:t>
      </w:r>
    </w:p>
    <w:p w:rsidR="006E7B92" w:rsidRPr="004950D0" w:rsidRDefault="006E7B92" w:rsidP="006E7B92">
      <w:pPr>
        <w:ind w:right="26"/>
        <w:rPr>
          <w:rFonts w:cs="Times New Roman"/>
        </w:rPr>
      </w:pPr>
      <w:r w:rsidRPr="004950D0">
        <w:rPr>
          <w:rFonts w:cs="Times New Roman"/>
          <w:b/>
        </w:rPr>
        <w:t>Letters of accreditation</w:t>
      </w:r>
      <w:r w:rsidRPr="004950D0">
        <w:rPr>
          <w:rFonts w:cs="Times New Roman"/>
        </w:rPr>
        <w:t xml:space="preserve"> - Diplomatic accreditation is the process in which an ambassador is certified as one country's official representative to another. Accreditation occurs when a new ambassador presents "letters of credence", or diplomatic credentials, to the host country's head of state. </w:t>
      </w:r>
      <w:hyperlink r:id="rId7" w:history="1">
        <w:r w:rsidRPr="004950D0">
          <w:rPr>
            <w:rStyle w:val="Hyperlink"/>
            <w:rFonts w:cs="Times New Roman"/>
          </w:rPr>
          <w:t>https://en.wikipedia.org/wiki/Diplomatic_accreditation</w:t>
        </w:r>
      </w:hyperlink>
      <w:r w:rsidRPr="004950D0">
        <w:rPr>
          <w:rFonts w:cs="Times New Roman"/>
        </w:rPr>
        <w:t xml:space="preserve"> </w:t>
      </w:r>
    </w:p>
    <w:p w:rsidR="006E7B92" w:rsidRPr="004950D0" w:rsidRDefault="006E7B92" w:rsidP="006E7B92">
      <w:pPr>
        <w:ind w:right="26"/>
        <w:rPr>
          <w:rFonts w:cs="Times New Roman"/>
        </w:rPr>
      </w:pPr>
    </w:p>
    <w:p w:rsidR="006E7B92" w:rsidRPr="004950D0" w:rsidRDefault="006E7B92" w:rsidP="006E7B92">
      <w:pPr>
        <w:pStyle w:val="Heading4"/>
        <w:rPr>
          <w:rFonts w:asciiTheme="minorHAnsi" w:hAnsiTheme="minorHAnsi" w:cs="Times New Roman"/>
          <w:color w:val="auto"/>
        </w:rPr>
      </w:pPr>
      <w:bookmarkStart w:id="7" w:name="_Toc511248204"/>
      <w:r w:rsidRPr="004950D0">
        <w:rPr>
          <w:rFonts w:asciiTheme="minorHAnsi" w:hAnsiTheme="minorHAnsi" w:cs="Times New Roman"/>
          <w:color w:val="auto"/>
        </w:rPr>
        <w:t>Mesopotamian Diplomacy Vocabulary Quiz</w:t>
      </w:r>
      <w:bookmarkEnd w:id="7"/>
      <w:r w:rsidRPr="004950D0">
        <w:rPr>
          <w:rFonts w:asciiTheme="minorHAnsi" w:hAnsiTheme="minorHAnsi" w:cs="Times New Roman"/>
          <w:color w:val="auto"/>
        </w:rPr>
        <w:t xml:space="preserve"> 1</w:t>
      </w:r>
    </w:p>
    <w:p w:rsidR="006E7B92" w:rsidRPr="004950D0" w:rsidRDefault="006E7B92" w:rsidP="006E7B92">
      <w:pPr>
        <w:pStyle w:val="ListParagraph"/>
        <w:numPr>
          <w:ilvl w:val="0"/>
          <w:numId w:val="11"/>
        </w:numPr>
        <w:rPr>
          <w:rFonts w:cs="Times New Roman"/>
        </w:rPr>
      </w:pPr>
      <w:r w:rsidRPr="004950D0">
        <w:rPr>
          <w:rFonts w:cs="Times New Roman"/>
        </w:rPr>
        <w:t>The history of diplomacy is at least ____________ years old.</w:t>
      </w:r>
    </w:p>
    <w:p w:rsidR="006E7B92" w:rsidRPr="004950D0" w:rsidRDefault="006E7B92" w:rsidP="006E7B92">
      <w:pPr>
        <w:pStyle w:val="ListParagraph"/>
        <w:numPr>
          <w:ilvl w:val="0"/>
          <w:numId w:val="5"/>
        </w:numPr>
        <w:rPr>
          <w:rFonts w:cs="Times New Roman"/>
        </w:rPr>
      </w:pPr>
      <w:r w:rsidRPr="004950D0">
        <w:rPr>
          <w:rFonts w:cs="Times New Roman"/>
        </w:rPr>
        <w:t>500</w:t>
      </w:r>
      <w:r w:rsidRPr="004950D0">
        <w:rPr>
          <w:rFonts w:cs="Times New Roman"/>
        </w:rPr>
        <w:tab/>
        <w:t>b. 1,500</w:t>
      </w:r>
      <w:r w:rsidRPr="004950D0">
        <w:rPr>
          <w:rFonts w:cs="Times New Roman"/>
        </w:rPr>
        <w:tab/>
        <w:t>c. 3,500</w:t>
      </w:r>
      <w:r w:rsidRPr="004950D0">
        <w:rPr>
          <w:rFonts w:cs="Times New Roman"/>
        </w:rPr>
        <w:tab/>
      </w:r>
      <w:r w:rsidRPr="004950D0">
        <w:rPr>
          <w:rFonts w:cs="Times New Roman"/>
        </w:rPr>
        <w:tab/>
        <w:t>d. 4,500</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11"/>
        </w:numPr>
        <w:rPr>
          <w:rFonts w:cs="Times New Roman"/>
        </w:rPr>
      </w:pPr>
      <w:r w:rsidRPr="004950D0">
        <w:rPr>
          <w:rFonts w:cs="Times New Roman"/>
        </w:rPr>
        <w:t>Diplomatic letters from ____________ date back to about 2500 BC.</w:t>
      </w:r>
    </w:p>
    <w:p w:rsidR="006E7B92" w:rsidRPr="004950D0" w:rsidRDefault="006E7B92" w:rsidP="006E7B92">
      <w:pPr>
        <w:pStyle w:val="ListParagraph"/>
        <w:numPr>
          <w:ilvl w:val="0"/>
          <w:numId w:val="6"/>
        </w:numPr>
        <w:rPr>
          <w:rFonts w:cs="Times New Roman"/>
        </w:rPr>
      </w:pPr>
      <w:r w:rsidRPr="004950D0">
        <w:rPr>
          <w:rFonts w:cs="Times New Roman"/>
        </w:rPr>
        <w:t>Babylonia</w:t>
      </w:r>
      <w:r w:rsidRPr="004950D0">
        <w:rPr>
          <w:rFonts w:cs="Times New Roman"/>
        </w:rPr>
        <w:tab/>
        <w:t>b. Mesopotamia</w:t>
      </w:r>
      <w:r w:rsidRPr="004950D0">
        <w:rPr>
          <w:rFonts w:cs="Times New Roman"/>
        </w:rPr>
        <w:tab/>
        <w:t xml:space="preserve">c. Talleyrand </w:t>
      </w:r>
      <w:r w:rsidRPr="004950D0">
        <w:rPr>
          <w:rFonts w:cs="Times New Roman"/>
        </w:rPr>
        <w:tab/>
        <w:t>d. ancient Greece</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11"/>
        </w:numPr>
        <w:rPr>
          <w:rFonts w:cs="Times New Roman"/>
        </w:rPr>
      </w:pPr>
      <w:r w:rsidRPr="004950D0">
        <w:rPr>
          <w:rFonts w:cs="Times New Roman"/>
        </w:rPr>
        <w:t>An inhabitant is a person or animal _________________.</w:t>
      </w:r>
    </w:p>
    <w:p w:rsidR="006E7B92" w:rsidRPr="004950D0" w:rsidRDefault="006E7B92" w:rsidP="006E7B92">
      <w:pPr>
        <w:pStyle w:val="ListParagraph"/>
        <w:numPr>
          <w:ilvl w:val="0"/>
          <w:numId w:val="7"/>
        </w:numPr>
        <w:rPr>
          <w:rFonts w:cs="Times New Roman"/>
        </w:rPr>
      </w:pPr>
      <w:r w:rsidRPr="004950D0">
        <w:rPr>
          <w:rFonts w:cs="Times New Roman"/>
        </w:rPr>
        <w:t xml:space="preserve">From a faraway place </w:t>
      </w:r>
      <w:r w:rsidRPr="004950D0">
        <w:rPr>
          <w:rFonts w:cs="Times New Roman"/>
        </w:rPr>
        <w:tab/>
        <w:t>b. traveling</w:t>
      </w:r>
      <w:r w:rsidRPr="004950D0">
        <w:rPr>
          <w:rFonts w:cs="Times New Roman"/>
        </w:rPr>
        <w:tab/>
        <w:t>c. that lives in a specific place</w:t>
      </w:r>
      <w:r w:rsidRPr="004950D0">
        <w:rPr>
          <w:rFonts w:cs="Times New Roman"/>
        </w:rPr>
        <w:tab/>
        <w:t>d. died</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11"/>
        </w:numPr>
        <w:rPr>
          <w:rFonts w:cs="Times New Roman"/>
        </w:rPr>
      </w:pPr>
      <w:r w:rsidRPr="004950D0">
        <w:rPr>
          <w:rFonts w:cs="Times New Roman"/>
        </w:rPr>
        <w:t>Arbitration is when __________________________________.</w:t>
      </w:r>
    </w:p>
    <w:p w:rsidR="006E7B92" w:rsidRPr="004950D0" w:rsidRDefault="006E7B92" w:rsidP="006E7B92">
      <w:pPr>
        <w:pStyle w:val="ListParagraph"/>
        <w:numPr>
          <w:ilvl w:val="0"/>
          <w:numId w:val="8"/>
        </w:numPr>
        <w:rPr>
          <w:rFonts w:cs="Times New Roman"/>
        </w:rPr>
      </w:pPr>
      <w:r w:rsidRPr="004950D0">
        <w:rPr>
          <w:rFonts w:cs="Times New Roman"/>
        </w:rPr>
        <w:t>a third party is used to help resolve a conflict or disagreement</w:t>
      </w:r>
    </w:p>
    <w:p w:rsidR="006E7B92" w:rsidRPr="004950D0" w:rsidRDefault="006E7B92" w:rsidP="006E7B92">
      <w:pPr>
        <w:pStyle w:val="ListParagraph"/>
        <w:numPr>
          <w:ilvl w:val="0"/>
          <w:numId w:val="8"/>
        </w:numPr>
        <w:rPr>
          <w:rFonts w:cs="Times New Roman"/>
        </w:rPr>
      </w:pPr>
      <w:r w:rsidRPr="004950D0">
        <w:rPr>
          <w:rFonts w:cs="Times New Roman"/>
        </w:rPr>
        <w:t>a third party is causing problems for the first two parties</w:t>
      </w:r>
    </w:p>
    <w:p w:rsidR="006E7B92" w:rsidRPr="004950D0" w:rsidRDefault="006E7B92" w:rsidP="006E7B92">
      <w:pPr>
        <w:pStyle w:val="ListParagraph"/>
        <w:numPr>
          <w:ilvl w:val="0"/>
          <w:numId w:val="8"/>
        </w:numPr>
        <w:rPr>
          <w:rFonts w:cs="Times New Roman"/>
        </w:rPr>
      </w:pPr>
      <w:r w:rsidRPr="004950D0">
        <w:rPr>
          <w:rFonts w:cs="Times New Roman"/>
        </w:rPr>
        <w:t>two groups of people solve problems by themselves</w:t>
      </w:r>
    </w:p>
    <w:p w:rsidR="006E7B92" w:rsidRPr="004950D0" w:rsidRDefault="006E7B92" w:rsidP="006E7B92">
      <w:pPr>
        <w:pStyle w:val="ListParagraph"/>
        <w:numPr>
          <w:ilvl w:val="0"/>
          <w:numId w:val="8"/>
        </w:numPr>
        <w:rPr>
          <w:rFonts w:cs="Times New Roman"/>
        </w:rPr>
      </w:pPr>
      <w:r w:rsidRPr="004950D0">
        <w:rPr>
          <w:rFonts w:cs="Times New Roman"/>
        </w:rPr>
        <w:t>two groups of people end up in a war</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11"/>
        </w:numPr>
        <w:rPr>
          <w:rFonts w:cs="Times New Roman"/>
        </w:rPr>
      </w:pPr>
      <w:r w:rsidRPr="004950D0">
        <w:rPr>
          <w:rFonts w:cs="Times New Roman"/>
        </w:rPr>
        <w:lastRenderedPageBreak/>
        <w:t>An envoy is ________________________________________________.</w:t>
      </w:r>
    </w:p>
    <w:p w:rsidR="006E7B92" w:rsidRPr="004950D0" w:rsidRDefault="006E7B92" w:rsidP="006E7B92">
      <w:pPr>
        <w:pStyle w:val="ListParagraph"/>
        <w:numPr>
          <w:ilvl w:val="0"/>
          <w:numId w:val="9"/>
        </w:numPr>
        <w:rPr>
          <w:rFonts w:cs="Times New Roman"/>
        </w:rPr>
      </w:pPr>
      <w:r w:rsidRPr="004950D0">
        <w:rPr>
          <w:rFonts w:cs="Times New Roman"/>
        </w:rPr>
        <w:t>a person who helps make peace between warring parties</w:t>
      </w:r>
    </w:p>
    <w:p w:rsidR="006E7B92" w:rsidRPr="004950D0" w:rsidRDefault="006E7B92" w:rsidP="006E7B92">
      <w:pPr>
        <w:pStyle w:val="ListParagraph"/>
        <w:numPr>
          <w:ilvl w:val="0"/>
          <w:numId w:val="9"/>
        </w:numPr>
        <w:rPr>
          <w:rFonts w:cs="Times New Roman"/>
        </w:rPr>
      </w:pPr>
      <w:r w:rsidRPr="004950D0">
        <w:rPr>
          <w:rFonts w:cs="Times New Roman"/>
        </w:rPr>
        <w:t>an official messenger, representative or agent of one nation to another</w:t>
      </w:r>
    </w:p>
    <w:p w:rsidR="006E7B92" w:rsidRPr="004950D0" w:rsidRDefault="006E7B92" w:rsidP="006E7B92">
      <w:pPr>
        <w:pStyle w:val="ListParagraph"/>
        <w:numPr>
          <w:ilvl w:val="0"/>
          <w:numId w:val="9"/>
        </w:numPr>
        <w:rPr>
          <w:rFonts w:cs="Times New Roman"/>
        </w:rPr>
      </w:pPr>
      <w:r w:rsidRPr="004950D0">
        <w:rPr>
          <w:rFonts w:cs="Times New Roman"/>
        </w:rPr>
        <w:t>a document that specifies the terms and conditions for peace</w:t>
      </w:r>
    </w:p>
    <w:p w:rsidR="006E7B92" w:rsidRPr="004950D0" w:rsidRDefault="006E7B92" w:rsidP="006E7B92">
      <w:pPr>
        <w:pStyle w:val="ListParagraph"/>
        <w:numPr>
          <w:ilvl w:val="0"/>
          <w:numId w:val="9"/>
        </w:numPr>
        <w:rPr>
          <w:rFonts w:cs="Times New Roman"/>
        </w:rPr>
      </w:pPr>
      <w:r w:rsidRPr="004950D0">
        <w:rPr>
          <w:rFonts w:cs="Times New Roman"/>
        </w:rPr>
        <w:t>the person who answers the door at an ambassador’s house</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11"/>
        </w:numPr>
        <w:rPr>
          <w:rFonts w:cs="Times New Roman"/>
        </w:rPr>
      </w:pPr>
      <w:r w:rsidRPr="004950D0">
        <w:rPr>
          <w:rFonts w:cs="Times New Roman"/>
        </w:rPr>
        <w:t>Cuneiform is ______________________.</w:t>
      </w:r>
    </w:p>
    <w:p w:rsidR="006E7B92" w:rsidRPr="004950D0" w:rsidRDefault="006E7B92" w:rsidP="006E7B92">
      <w:pPr>
        <w:pStyle w:val="ListParagraph"/>
        <w:numPr>
          <w:ilvl w:val="0"/>
          <w:numId w:val="10"/>
        </w:numPr>
        <w:rPr>
          <w:rFonts w:cs="Times New Roman"/>
        </w:rPr>
      </w:pPr>
      <w:r w:rsidRPr="004950D0">
        <w:rPr>
          <w:rFonts w:cs="Times New Roman"/>
        </w:rPr>
        <w:t>An ancient kind of dress that comes down just below the knees</w:t>
      </w:r>
    </w:p>
    <w:p w:rsidR="006E7B92" w:rsidRPr="004950D0" w:rsidRDefault="006E7B92" w:rsidP="006E7B92">
      <w:pPr>
        <w:pStyle w:val="ListParagraph"/>
        <w:numPr>
          <w:ilvl w:val="0"/>
          <w:numId w:val="10"/>
        </w:numPr>
        <w:rPr>
          <w:rFonts w:cs="Times New Roman"/>
        </w:rPr>
      </w:pPr>
      <w:r w:rsidRPr="004950D0">
        <w:rPr>
          <w:rFonts w:cs="Times New Roman"/>
        </w:rPr>
        <w:t>Ancient writing system of Greece</w:t>
      </w:r>
    </w:p>
    <w:p w:rsidR="006E7B92" w:rsidRPr="004950D0" w:rsidRDefault="006E7B92" w:rsidP="006E7B92">
      <w:pPr>
        <w:pStyle w:val="ListParagraph"/>
        <w:numPr>
          <w:ilvl w:val="0"/>
          <w:numId w:val="10"/>
        </w:numPr>
        <w:ind w:right="26"/>
        <w:rPr>
          <w:rFonts w:cs="Times New Roman"/>
        </w:rPr>
      </w:pPr>
      <w:r w:rsidRPr="004950D0">
        <w:rPr>
          <w:rFonts w:cs="Times New Roman"/>
        </w:rPr>
        <w:t>Ancient writing system of Akkadians, Assyrians, Babylonians, Persians, and others</w:t>
      </w:r>
    </w:p>
    <w:p w:rsidR="006E7B92" w:rsidRPr="004950D0" w:rsidRDefault="006E7B92" w:rsidP="006E7B92">
      <w:pPr>
        <w:pStyle w:val="ListParagraph"/>
        <w:numPr>
          <w:ilvl w:val="0"/>
          <w:numId w:val="10"/>
        </w:numPr>
        <w:rPr>
          <w:rFonts w:cs="Times New Roman"/>
        </w:rPr>
      </w:pPr>
      <w:r w:rsidRPr="004950D0">
        <w:rPr>
          <w:rFonts w:cs="Times New Roman"/>
        </w:rPr>
        <w:t>Ancient writing system of Greece, Rome, Germany, France and Italy</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11"/>
        </w:numPr>
        <w:rPr>
          <w:rFonts w:cs="Times New Roman"/>
        </w:rPr>
      </w:pPr>
      <w:r w:rsidRPr="004950D0">
        <w:rPr>
          <w:rFonts w:cs="Times New Roman"/>
        </w:rPr>
        <w:t>An archive is ______________________________________.</w:t>
      </w:r>
    </w:p>
    <w:p w:rsidR="006E7B92" w:rsidRPr="004950D0" w:rsidRDefault="006E7B92" w:rsidP="006E7B92">
      <w:pPr>
        <w:pStyle w:val="ListParagraph"/>
        <w:numPr>
          <w:ilvl w:val="0"/>
          <w:numId w:val="14"/>
        </w:numPr>
        <w:rPr>
          <w:rFonts w:cs="Times New Roman"/>
        </w:rPr>
      </w:pPr>
      <w:r w:rsidRPr="004950D0">
        <w:rPr>
          <w:rFonts w:cs="Times New Roman"/>
        </w:rPr>
        <w:t>an ancient civilization older than Babylonia</w:t>
      </w:r>
    </w:p>
    <w:p w:rsidR="006E7B92" w:rsidRPr="004950D0" w:rsidRDefault="006E7B92" w:rsidP="006E7B92">
      <w:pPr>
        <w:pStyle w:val="ListParagraph"/>
        <w:numPr>
          <w:ilvl w:val="0"/>
          <w:numId w:val="14"/>
        </w:numPr>
        <w:rPr>
          <w:rFonts w:cs="Times New Roman"/>
        </w:rPr>
      </w:pPr>
      <w:r w:rsidRPr="004950D0">
        <w:rPr>
          <w:rFonts w:cs="Times New Roman"/>
        </w:rPr>
        <w:t>a place where diplomats can buy things very cheaply without paying taxes</w:t>
      </w:r>
    </w:p>
    <w:p w:rsidR="006E7B92" w:rsidRPr="004950D0" w:rsidRDefault="006E7B92" w:rsidP="006E7B92">
      <w:pPr>
        <w:pStyle w:val="ListParagraph"/>
        <w:numPr>
          <w:ilvl w:val="0"/>
          <w:numId w:val="14"/>
        </w:numPr>
        <w:rPr>
          <w:rFonts w:cs="Times New Roman"/>
        </w:rPr>
      </w:pPr>
      <w:r w:rsidRPr="004950D0">
        <w:rPr>
          <w:rFonts w:cs="Times New Roman"/>
        </w:rPr>
        <w:t>a place where ancient records or historical documents are kept</w:t>
      </w:r>
    </w:p>
    <w:p w:rsidR="006E7B92" w:rsidRPr="004950D0" w:rsidRDefault="006E7B92" w:rsidP="006E7B92">
      <w:pPr>
        <w:pStyle w:val="ListParagraph"/>
        <w:numPr>
          <w:ilvl w:val="0"/>
          <w:numId w:val="14"/>
        </w:numPr>
        <w:rPr>
          <w:rFonts w:cs="Times New Roman"/>
        </w:rPr>
      </w:pPr>
      <w:r w:rsidRPr="004950D0">
        <w:rPr>
          <w:rFonts w:cs="Times New Roman"/>
        </w:rPr>
        <w:t>a scientific method for determining the age of old documents</w:t>
      </w:r>
    </w:p>
    <w:p w:rsidR="006E7B92" w:rsidRPr="004950D0" w:rsidRDefault="006E7B92" w:rsidP="006E7B92">
      <w:pPr>
        <w:pStyle w:val="ListParagraph"/>
        <w:ind w:left="1080"/>
        <w:rPr>
          <w:rFonts w:cs="Times New Roman"/>
        </w:rPr>
      </w:pPr>
    </w:p>
    <w:p w:rsidR="006E7B92" w:rsidRPr="004950D0" w:rsidRDefault="006E7B92" w:rsidP="006E7B92">
      <w:pPr>
        <w:pStyle w:val="ListParagraph"/>
        <w:numPr>
          <w:ilvl w:val="0"/>
          <w:numId w:val="11"/>
        </w:numPr>
        <w:rPr>
          <w:rFonts w:cs="Times New Roman"/>
        </w:rPr>
      </w:pPr>
      <w:r w:rsidRPr="004950D0">
        <w:rPr>
          <w:rFonts w:cs="Times New Roman"/>
        </w:rPr>
        <w:t>Letters of Accreditation __________________________________.</w:t>
      </w:r>
    </w:p>
    <w:p w:rsidR="006E7B92" w:rsidRPr="004950D0" w:rsidRDefault="006E7B92" w:rsidP="006E7B92">
      <w:pPr>
        <w:pStyle w:val="ListParagraph"/>
        <w:numPr>
          <w:ilvl w:val="0"/>
          <w:numId w:val="12"/>
        </w:numPr>
        <w:rPr>
          <w:rFonts w:cs="Times New Roman"/>
        </w:rPr>
      </w:pPr>
      <w:r w:rsidRPr="004950D0">
        <w:rPr>
          <w:rFonts w:cs="Times New Roman"/>
        </w:rPr>
        <w:t>give a person credit when buying something at a traditional market</w:t>
      </w:r>
    </w:p>
    <w:p w:rsidR="006E7B92" w:rsidRPr="004950D0" w:rsidRDefault="006E7B92" w:rsidP="006E7B92">
      <w:pPr>
        <w:pStyle w:val="ListParagraph"/>
        <w:numPr>
          <w:ilvl w:val="0"/>
          <w:numId w:val="12"/>
        </w:numPr>
        <w:rPr>
          <w:rFonts w:cs="Times New Roman"/>
        </w:rPr>
      </w:pPr>
      <w:r w:rsidRPr="004950D0">
        <w:rPr>
          <w:rFonts w:cs="Times New Roman"/>
        </w:rPr>
        <w:t>prove that the person is “credit worthy” that is OK to lend money to</w:t>
      </w:r>
    </w:p>
    <w:p w:rsidR="006E7B92" w:rsidRPr="004950D0" w:rsidRDefault="006E7B92" w:rsidP="006E7B92">
      <w:pPr>
        <w:pStyle w:val="ListParagraph"/>
        <w:numPr>
          <w:ilvl w:val="0"/>
          <w:numId w:val="12"/>
        </w:numPr>
        <w:rPr>
          <w:rFonts w:cs="Times New Roman"/>
        </w:rPr>
      </w:pPr>
      <w:r w:rsidRPr="004950D0">
        <w:rPr>
          <w:rFonts w:cs="Times New Roman"/>
        </w:rPr>
        <w:t xml:space="preserve">give a person credit for having done something good in the past </w:t>
      </w:r>
    </w:p>
    <w:p w:rsidR="006E7B92" w:rsidRPr="004950D0" w:rsidRDefault="006E7B92" w:rsidP="006E7B92">
      <w:pPr>
        <w:pStyle w:val="ListParagraph"/>
        <w:numPr>
          <w:ilvl w:val="0"/>
          <w:numId w:val="12"/>
        </w:numPr>
        <w:rPr>
          <w:rFonts w:cs="Times New Roman"/>
        </w:rPr>
      </w:pPr>
      <w:r w:rsidRPr="004950D0">
        <w:rPr>
          <w:rFonts w:cs="Times New Roman"/>
        </w:rPr>
        <w:t>prove someone is the official representative of one country to another</w:t>
      </w:r>
    </w:p>
    <w:p w:rsidR="006E7B92" w:rsidRPr="004950D0" w:rsidRDefault="006E7B92" w:rsidP="006E7B92">
      <w:pPr>
        <w:pStyle w:val="ListParagraph"/>
        <w:ind w:left="1080"/>
        <w:rPr>
          <w:rFonts w:cs="Times New Roman"/>
        </w:rPr>
      </w:pPr>
    </w:p>
    <w:p w:rsidR="006E7B92" w:rsidRPr="004950D0" w:rsidRDefault="006E7B92" w:rsidP="006E7B92">
      <w:pPr>
        <w:pStyle w:val="ListParagraph"/>
        <w:numPr>
          <w:ilvl w:val="0"/>
          <w:numId w:val="11"/>
        </w:numPr>
        <w:rPr>
          <w:rFonts w:cs="Times New Roman"/>
        </w:rPr>
      </w:pPr>
      <w:r w:rsidRPr="004950D0">
        <w:rPr>
          <w:rFonts w:cs="Times New Roman"/>
        </w:rPr>
        <w:t xml:space="preserve">A Diplomatic Passport __________________________________________. </w:t>
      </w:r>
    </w:p>
    <w:p w:rsidR="006E7B92" w:rsidRPr="004950D0" w:rsidRDefault="006E7B92" w:rsidP="006E7B92">
      <w:pPr>
        <w:pStyle w:val="ListParagraph"/>
        <w:numPr>
          <w:ilvl w:val="0"/>
          <w:numId w:val="13"/>
        </w:numPr>
        <w:rPr>
          <w:rFonts w:cs="Times New Roman"/>
        </w:rPr>
      </w:pPr>
      <w:r w:rsidRPr="004950D0">
        <w:rPr>
          <w:rFonts w:cs="Times New Roman"/>
        </w:rPr>
        <w:t>allows a person to go anywhere anytime unharmed</w:t>
      </w:r>
    </w:p>
    <w:p w:rsidR="006E7B92" w:rsidRPr="004950D0" w:rsidRDefault="006E7B92" w:rsidP="006E7B92">
      <w:pPr>
        <w:pStyle w:val="ListParagraph"/>
        <w:numPr>
          <w:ilvl w:val="0"/>
          <w:numId w:val="13"/>
        </w:numPr>
        <w:ind w:right="26"/>
        <w:rPr>
          <w:rFonts w:cs="Times New Roman"/>
        </w:rPr>
      </w:pPr>
      <w:r w:rsidRPr="004950D0">
        <w:rPr>
          <w:rFonts w:cs="Times New Roman"/>
        </w:rPr>
        <w:t>identifies a person as a diplomat and in many cases gives them diplomatic immunity</w:t>
      </w:r>
    </w:p>
    <w:p w:rsidR="006E7B92" w:rsidRPr="004950D0" w:rsidRDefault="006E7B92" w:rsidP="006E7B92">
      <w:pPr>
        <w:pStyle w:val="ListParagraph"/>
        <w:numPr>
          <w:ilvl w:val="0"/>
          <w:numId w:val="13"/>
        </w:numPr>
        <w:rPr>
          <w:rFonts w:cs="Times New Roman"/>
        </w:rPr>
      </w:pPr>
      <w:r w:rsidRPr="004950D0">
        <w:rPr>
          <w:rFonts w:cs="Times New Roman"/>
        </w:rPr>
        <w:t>signifies that a person really is not an agent provocateur of another nation</w:t>
      </w:r>
    </w:p>
    <w:p w:rsidR="006E7B92" w:rsidRPr="004950D0" w:rsidRDefault="006E7B92" w:rsidP="006E7B92">
      <w:pPr>
        <w:pStyle w:val="ListParagraph"/>
        <w:numPr>
          <w:ilvl w:val="0"/>
          <w:numId w:val="13"/>
        </w:numPr>
        <w:rPr>
          <w:rFonts w:cs="Times New Roman"/>
        </w:rPr>
      </w:pPr>
      <w:r w:rsidRPr="004950D0">
        <w:rPr>
          <w:rFonts w:cs="Times New Roman"/>
        </w:rPr>
        <w:t>is a kind of passport that never expires and is usually waterproof too</w:t>
      </w:r>
    </w:p>
    <w:p w:rsidR="006E7B92" w:rsidRPr="004950D0" w:rsidRDefault="006E7B92" w:rsidP="006E7B92">
      <w:pPr>
        <w:pStyle w:val="ListParagraph"/>
        <w:ind w:left="1080"/>
        <w:rPr>
          <w:rFonts w:cs="Times New Roman"/>
        </w:rPr>
      </w:pPr>
    </w:p>
    <w:p w:rsidR="006E7B92" w:rsidRPr="004950D0" w:rsidRDefault="006E7B92" w:rsidP="006E7B92">
      <w:pPr>
        <w:pStyle w:val="ListParagraph"/>
        <w:numPr>
          <w:ilvl w:val="0"/>
          <w:numId w:val="11"/>
        </w:numPr>
        <w:rPr>
          <w:rFonts w:cs="Times New Roman"/>
        </w:rPr>
      </w:pPr>
      <w:r w:rsidRPr="004950D0">
        <w:rPr>
          <w:rFonts w:cs="Times New Roman"/>
        </w:rPr>
        <w:t>Diplomatic Immunity __________________________________________________.</w:t>
      </w:r>
    </w:p>
    <w:p w:rsidR="006E7B92" w:rsidRPr="004950D0" w:rsidRDefault="006E7B92" w:rsidP="006E7B92">
      <w:pPr>
        <w:pStyle w:val="ListParagraph"/>
        <w:numPr>
          <w:ilvl w:val="0"/>
          <w:numId w:val="15"/>
        </w:numPr>
        <w:rPr>
          <w:rFonts w:cs="Times New Roman"/>
        </w:rPr>
      </w:pPr>
      <w:r w:rsidRPr="004950D0">
        <w:rPr>
          <w:rFonts w:cs="Times New Roman"/>
        </w:rPr>
        <w:t>immunity from some laws and taxes given to official representatives of foreign governments</w:t>
      </w:r>
    </w:p>
    <w:p w:rsidR="006E7B92" w:rsidRPr="004950D0" w:rsidRDefault="006E7B92" w:rsidP="006E7B92">
      <w:pPr>
        <w:pStyle w:val="ListParagraph"/>
        <w:numPr>
          <w:ilvl w:val="0"/>
          <w:numId w:val="15"/>
        </w:numPr>
        <w:rPr>
          <w:rFonts w:cs="Times New Roman"/>
        </w:rPr>
      </w:pPr>
      <w:r w:rsidRPr="004950D0">
        <w:rPr>
          <w:rFonts w:cs="Times New Roman"/>
        </w:rPr>
        <w:t>a special kind of vaccination given only to diplomats so they don’t get diseases in the countries they’re going to</w:t>
      </w:r>
    </w:p>
    <w:p w:rsidR="006E7B92" w:rsidRPr="004950D0" w:rsidRDefault="006E7B92" w:rsidP="006E7B92">
      <w:pPr>
        <w:pStyle w:val="ListParagraph"/>
        <w:numPr>
          <w:ilvl w:val="0"/>
          <w:numId w:val="15"/>
        </w:numPr>
        <w:rPr>
          <w:rFonts w:cs="Times New Roman"/>
        </w:rPr>
      </w:pPr>
      <w:r w:rsidRPr="004950D0">
        <w:rPr>
          <w:rFonts w:cs="Times New Roman"/>
        </w:rPr>
        <w:t>gives diplomats the legal power to say anything they want to anyone they want without fear of reprisal</w:t>
      </w:r>
    </w:p>
    <w:p w:rsidR="006E7B92" w:rsidRPr="004950D0" w:rsidRDefault="006E7B92" w:rsidP="006E7B92">
      <w:pPr>
        <w:pStyle w:val="ListParagraph"/>
        <w:numPr>
          <w:ilvl w:val="0"/>
          <w:numId w:val="15"/>
        </w:numPr>
        <w:rPr>
          <w:rFonts w:cs="Times New Roman"/>
        </w:rPr>
      </w:pPr>
      <w:r w:rsidRPr="004950D0">
        <w:rPr>
          <w:rFonts w:cs="Times New Roman"/>
        </w:rPr>
        <w:t>the place where diplomats live when they’re on vacation from their foreign postings</w:t>
      </w:r>
    </w:p>
    <w:p w:rsidR="006E7B92" w:rsidRPr="004950D0" w:rsidRDefault="006E7B92" w:rsidP="006E7B92">
      <w:pPr>
        <w:pStyle w:val="Heading3"/>
        <w:rPr>
          <w:rFonts w:cs="Times New Roman"/>
        </w:rPr>
      </w:pPr>
      <w:bookmarkStart w:id="8" w:name="_Toc514956762"/>
      <w:bookmarkStart w:id="9" w:name="_Toc5864930"/>
      <w:r w:rsidRPr="004950D0">
        <w:rPr>
          <w:rFonts w:cs="Times New Roman"/>
        </w:rPr>
        <w:t>Amarna diplomacy (14</w:t>
      </w:r>
      <w:r w:rsidRPr="004950D0">
        <w:rPr>
          <w:rFonts w:cs="Times New Roman"/>
          <w:vertAlign w:val="superscript"/>
        </w:rPr>
        <w:t>th</w:t>
      </w:r>
      <w:r w:rsidRPr="004950D0">
        <w:rPr>
          <w:rFonts w:cs="Times New Roman"/>
        </w:rPr>
        <w:t xml:space="preserve"> Century BC)</w:t>
      </w:r>
      <w:bookmarkEnd w:id="8"/>
      <w:bookmarkEnd w:id="9"/>
    </w:p>
    <w:p w:rsidR="006E7B92" w:rsidRPr="004950D0" w:rsidRDefault="006E7B92" w:rsidP="006E7B92">
      <w:pPr>
        <w:ind w:left="720" w:right="1106"/>
        <w:jc w:val="both"/>
        <w:rPr>
          <w:rFonts w:cs="Times New Roman"/>
        </w:rPr>
      </w:pPr>
      <w:r w:rsidRPr="004950D0">
        <w:rPr>
          <w:rFonts w:cs="Times New Roman"/>
        </w:rPr>
        <w:t xml:space="preserve">“Three centuries after Babylon, Amarna diplomacy emerged. It is usually singled out as the most developed diplomatic system in the ancient civilizations. Professor Raymond Cohen argues that Amarna diplomacy was the first fully developed </w:t>
      </w:r>
      <w:r w:rsidRPr="004950D0">
        <w:rPr>
          <w:rFonts w:cs="Times New Roman"/>
        </w:rPr>
        <w:lastRenderedPageBreak/>
        <w:t xml:space="preserve">diplomatic system comprising the main diplomatic techniques, including the sending of representatives, negotiating, and the handing out of immunities. He challenges the predominant view among diplomatic historians that the first diplomatic system was established in Renaissance Italy with the establishment of permanent embassies among Italian city states. </w:t>
      </w:r>
    </w:p>
    <w:p w:rsidR="006E7B92" w:rsidRPr="004950D0" w:rsidRDefault="006E7B92" w:rsidP="006E7B92">
      <w:pPr>
        <w:ind w:left="720" w:right="1106"/>
        <w:jc w:val="both"/>
        <w:rPr>
          <w:rFonts w:cs="Times New Roman"/>
        </w:rPr>
      </w:pPr>
      <w:r w:rsidRPr="004950D0">
        <w:rPr>
          <w:rFonts w:cs="Times New Roman"/>
        </w:rPr>
        <w:t xml:space="preserve">“Amarna diplomacy is named after the Egyptian city of Tel-el Amarna, where archaeologists discovered the first diplomatic archive (Tal-Amarna letters). According to available sources, Tel-el Amarna was the capital of the Egyptian XVIII dynasty (sixteenth–thirteenth century BC), during the reign of Amenhotep III (1390–1352 BC) and Amenhotep IV (1352–1336 BC). These dynasties oversaw a period of extensive creativity, particularly noticeable in the architectural constructions. Diplomacy was </w:t>
      </w:r>
      <w:proofErr w:type="spellStart"/>
      <w:r w:rsidRPr="004950D0">
        <w:rPr>
          <w:rFonts w:cs="Times New Roman"/>
        </w:rPr>
        <w:t>favoured</w:t>
      </w:r>
      <w:proofErr w:type="spellEnd"/>
      <w:r w:rsidRPr="004950D0">
        <w:rPr>
          <w:rFonts w:cs="Times New Roman"/>
        </w:rPr>
        <w:t xml:space="preserve"> over war.</w:t>
      </w:r>
    </w:p>
    <w:p w:rsidR="006E7B92" w:rsidRPr="004950D0" w:rsidRDefault="00A465B8" w:rsidP="006E7B92">
      <w:pPr>
        <w:ind w:left="720" w:right="1106"/>
        <w:jc w:val="both"/>
        <w:rPr>
          <w:rFonts w:cs="Times New Roman"/>
          <w:color w:val="0070C0"/>
          <w:u w:val="single"/>
        </w:rPr>
      </w:pPr>
      <w:hyperlink r:id="rId8" w:history="1">
        <w:r w:rsidR="006E7B92" w:rsidRPr="004950D0">
          <w:rPr>
            <w:rStyle w:val="Hyperlink"/>
            <w:rFonts w:cs="Times New Roman"/>
            <w:color w:val="0070C0"/>
          </w:rPr>
          <w:t>https://www.diplomacy.edu/2014/evolution/february/background</w:t>
        </w:r>
      </w:hyperlink>
    </w:p>
    <w:p w:rsidR="006E7B92" w:rsidRPr="004950D0" w:rsidRDefault="006E7B92" w:rsidP="006E7B92">
      <w:pPr>
        <w:rPr>
          <w:rFonts w:cs="Times New Roman"/>
        </w:rPr>
      </w:pPr>
      <w:r w:rsidRPr="004950D0">
        <w:rPr>
          <w:rFonts w:cs="Times New Roman"/>
        </w:rPr>
        <w:t xml:space="preserve">Also see: </w:t>
      </w:r>
      <w:hyperlink r:id="rId9" w:history="1">
        <w:r w:rsidRPr="004950D0">
          <w:rPr>
            <w:rStyle w:val="Hyperlink"/>
            <w:rFonts w:cs="Times New Roman"/>
            <w:color w:val="0070C0"/>
          </w:rPr>
          <w:t>http://www.theamarnaresearchfoundation.org/</w:t>
        </w:r>
      </w:hyperlink>
      <w:r w:rsidRPr="004950D0">
        <w:rPr>
          <w:rFonts w:cs="Times New Roman"/>
          <w:color w:val="0070C0"/>
        </w:rPr>
        <w:t xml:space="preserve"> </w:t>
      </w:r>
    </w:p>
    <w:p w:rsidR="006E7B92" w:rsidRPr="004950D0" w:rsidRDefault="006E7B92" w:rsidP="006E7B92">
      <w:pPr>
        <w:rPr>
          <w:rFonts w:cs="Times New Roman"/>
        </w:rPr>
      </w:pPr>
      <w:r w:rsidRPr="004950D0">
        <w:rPr>
          <w:rFonts w:cs="Times New Roman"/>
        </w:rPr>
        <w:t>After these brief descriptions of Mesopotamian and Amarna diplomatic histories the above excellent site goes on to briefly describe:</w:t>
      </w:r>
    </w:p>
    <w:p w:rsidR="006E7B92" w:rsidRPr="004950D0" w:rsidRDefault="006E7B92" w:rsidP="006E7B92">
      <w:pPr>
        <w:pStyle w:val="Heading3"/>
        <w:rPr>
          <w:rFonts w:cs="Times New Roman"/>
        </w:rPr>
      </w:pPr>
      <w:bookmarkStart w:id="10" w:name="_Toc514956765"/>
      <w:bookmarkStart w:id="11" w:name="_Toc5864931"/>
      <w:r w:rsidRPr="004950D0">
        <w:rPr>
          <w:rFonts w:cs="Times New Roman"/>
        </w:rPr>
        <w:t>Persian diplomacy</w:t>
      </w:r>
      <w:bookmarkEnd w:id="10"/>
      <w:bookmarkEnd w:id="11"/>
      <w:r w:rsidRPr="004950D0">
        <w:rPr>
          <w:rFonts w:cs="Times New Roman"/>
        </w:rPr>
        <w:t xml:space="preserve"> </w:t>
      </w:r>
    </w:p>
    <w:p w:rsidR="006E7B92" w:rsidRPr="004950D0" w:rsidRDefault="006E7B92" w:rsidP="006E7B92">
      <w:pPr>
        <w:ind w:left="720"/>
        <w:rPr>
          <w:rFonts w:cs="Times New Roman"/>
        </w:rPr>
      </w:pPr>
      <w:proofErr w:type="gramStart"/>
      <w:r w:rsidRPr="004950D0">
        <w:rPr>
          <w:rFonts w:cs="Times New Roman"/>
        </w:rPr>
        <w:t>…with Persian diplomacy forming the bridge that linked the ancient world with Greece.</w:t>
      </w:r>
      <w:proofErr w:type="gramEnd"/>
      <w:r w:rsidRPr="004950D0">
        <w:rPr>
          <w:rFonts w:cs="Times New Roman"/>
        </w:rPr>
        <w:t xml:space="preserve"> </w:t>
      </w:r>
    </w:p>
    <w:p w:rsidR="006E7B92" w:rsidRPr="004950D0" w:rsidRDefault="006E7B92" w:rsidP="006E7B92">
      <w:pPr>
        <w:ind w:left="90"/>
        <w:rPr>
          <w:rFonts w:cs="Times New Roman"/>
        </w:rPr>
      </w:pPr>
      <w:r w:rsidRPr="004950D0">
        <w:rPr>
          <w:rFonts w:cs="Times New Roman"/>
        </w:rPr>
        <w:t xml:space="preserve">Most scholars of ancient history seem to acknowledge that Amarna Period of Egyptian history was the height of ancient diplomatic history. </w:t>
      </w:r>
    </w:p>
    <w:p w:rsidR="006E7B92" w:rsidRPr="004950D0" w:rsidRDefault="006E7B92" w:rsidP="006E7B92">
      <w:pPr>
        <w:ind w:left="720" w:right="1106"/>
        <w:rPr>
          <w:rFonts w:cs="Times New Roman"/>
        </w:rPr>
      </w:pPr>
      <w:r w:rsidRPr="004950D0">
        <w:rPr>
          <w:rFonts w:cs="Times New Roman"/>
        </w:rPr>
        <w:t xml:space="preserve">“As  evidenced  by  the  archives  of  Mari,  the  Amarna  letters  and  later  the  Hittite  documents, as early as the second millennium BC the peoples of the Near East engaged in  intense  diplomatic  exchanges  that  required  a  </w:t>
      </w:r>
      <w:proofErr w:type="spellStart"/>
      <w:r w:rsidRPr="004950D0">
        <w:rPr>
          <w:rFonts w:cs="Times New Roman"/>
        </w:rPr>
        <w:t>formalised</w:t>
      </w:r>
      <w:proofErr w:type="spellEnd"/>
      <w:r w:rsidRPr="004950D0">
        <w:rPr>
          <w:rFonts w:cs="Times New Roman"/>
        </w:rPr>
        <w:t xml:space="preserve">  system  of  international  relations,  modelled  on  interpersonal  relationships  in  which  metaphors  of  brotherhood and parent/child relationships were used to describe the relationship between the kings of different communities. The  sources  provide  evidence  of  some  terms  used  to  denote  this  system:  salimum (peace, reconciliation,  friendship)  and   </w:t>
      </w:r>
      <w:proofErr w:type="spellStart"/>
      <w:r w:rsidRPr="004950D0">
        <w:rPr>
          <w:rFonts w:cs="Times New Roman"/>
        </w:rPr>
        <w:t>atḫutum</w:t>
      </w:r>
      <w:proofErr w:type="spellEnd"/>
      <w:r w:rsidRPr="004950D0">
        <w:rPr>
          <w:rFonts w:cs="Times New Roman"/>
        </w:rPr>
        <w:t xml:space="preserve">  or  </w:t>
      </w:r>
      <w:proofErr w:type="spellStart"/>
      <w:r w:rsidRPr="004950D0">
        <w:rPr>
          <w:rFonts w:cs="Times New Roman"/>
        </w:rPr>
        <w:t>aḫḫutum</w:t>
      </w:r>
      <w:proofErr w:type="spellEnd"/>
      <w:r w:rsidRPr="004950D0">
        <w:rPr>
          <w:rFonts w:cs="Times New Roman"/>
        </w:rPr>
        <w:t xml:space="preserve">  (brotherhood).  The  first expression  could  indicate  both  the  equal  relationship  between  kings  who  called  each  other “brothers”, and the relationship between sovereign people and subordinate people,  respectively  “fathers”  and  “sons”.  </w:t>
      </w:r>
      <w:proofErr w:type="spellStart"/>
      <w:proofErr w:type="gramStart"/>
      <w:r w:rsidRPr="004950D0">
        <w:rPr>
          <w:rFonts w:cs="Times New Roman"/>
        </w:rPr>
        <w:t>Aḫḫutum</w:t>
      </w:r>
      <w:proofErr w:type="spellEnd"/>
      <w:r w:rsidRPr="004950D0">
        <w:rPr>
          <w:rFonts w:cs="Times New Roman"/>
        </w:rPr>
        <w:t xml:space="preserve">  expressed</w:t>
      </w:r>
      <w:proofErr w:type="gramEnd"/>
      <w:r w:rsidRPr="004950D0">
        <w:rPr>
          <w:rFonts w:cs="Times New Roman"/>
        </w:rPr>
        <w:t xml:space="preserve">  the  nature  of  </w:t>
      </w:r>
      <w:proofErr w:type="spellStart"/>
      <w:r w:rsidRPr="004950D0">
        <w:rPr>
          <w:rFonts w:cs="Times New Roman"/>
        </w:rPr>
        <w:t>salīmum</w:t>
      </w:r>
      <w:proofErr w:type="spellEnd"/>
      <w:r w:rsidRPr="004950D0">
        <w:rPr>
          <w:rFonts w:cs="Times New Roman"/>
        </w:rPr>
        <w:t>,  and  referred to both the cordial relations that preceded the alliance and to the new link that came into being…”</w:t>
      </w:r>
    </w:p>
    <w:p w:rsidR="006E7B92" w:rsidRPr="004950D0" w:rsidRDefault="00A465B8" w:rsidP="006E7B92">
      <w:pPr>
        <w:ind w:left="720" w:right="1106"/>
        <w:rPr>
          <w:rFonts w:cs="Times New Roman"/>
          <w:u w:val="single"/>
        </w:rPr>
      </w:pPr>
      <w:hyperlink r:id="rId10" w:history="1">
        <w:r w:rsidR="006E7B92" w:rsidRPr="004950D0">
          <w:rPr>
            <w:rStyle w:val="Hyperlink"/>
            <w:rFonts w:cs="Times New Roman"/>
            <w:color w:val="0070C0"/>
          </w:rPr>
          <w:t>http://www.scielo.org.za/pdf/funda/v20n1/17.pdf</w:t>
        </w:r>
      </w:hyperlink>
      <w:r w:rsidR="006E7B92" w:rsidRPr="004950D0">
        <w:rPr>
          <w:rFonts w:cs="Times New Roman"/>
          <w:u w:val="single"/>
        </w:rPr>
        <w:t xml:space="preserve"> </w:t>
      </w:r>
    </w:p>
    <w:p w:rsidR="006E7B92" w:rsidRPr="004950D0" w:rsidRDefault="006E7B92" w:rsidP="006E7B92">
      <w:pPr>
        <w:rPr>
          <w:rFonts w:cs="Times New Roman"/>
        </w:rPr>
      </w:pPr>
      <w:r w:rsidRPr="004950D0">
        <w:rPr>
          <w:rFonts w:cs="Times New Roman"/>
        </w:rPr>
        <w:lastRenderedPageBreak/>
        <w:t>The above excellent article goes to state these vastly older approaches to diplomacy “profoundly influenced” the Romans and forced then to rethink their approach to international relations.</w:t>
      </w:r>
    </w:p>
    <w:p w:rsidR="006E7B92" w:rsidRPr="004950D0" w:rsidRDefault="006E7B92" w:rsidP="006E7B92">
      <w:pPr>
        <w:rPr>
          <w:rFonts w:cs="Times New Roman"/>
        </w:rPr>
      </w:pPr>
      <w:r w:rsidRPr="004950D0">
        <w:rPr>
          <w:rFonts w:cs="Times New Roman"/>
        </w:rPr>
        <w:t xml:space="preserve">The Amarna tablets by the way are written in Akkadian cuneiform script and which are uniquely different from any other Akkadian dialect. </w:t>
      </w:r>
    </w:p>
    <w:p w:rsidR="006E7B92" w:rsidRPr="004950D0" w:rsidRDefault="00A465B8" w:rsidP="006E7B92">
      <w:pPr>
        <w:rPr>
          <w:rFonts w:cs="Times New Roman"/>
          <w:color w:val="0070C0"/>
          <w:u w:val="single"/>
        </w:rPr>
      </w:pPr>
      <w:hyperlink r:id="rId11" w:history="1">
        <w:r w:rsidR="006E7B92" w:rsidRPr="004950D0">
          <w:rPr>
            <w:rStyle w:val="Hyperlink"/>
            <w:rFonts w:cs="Times New Roman"/>
            <w:color w:val="0070C0"/>
          </w:rPr>
          <w:t>http://www.tau.ac.il/humanities/semitic/amarna.html</w:t>
        </w:r>
      </w:hyperlink>
      <w:r w:rsidR="006E7B92" w:rsidRPr="004950D0">
        <w:rPr>
          <w:rFonts w:cs="Times New Roman"/>
          <w:color w:val="0070C0"/>
          <w:u w:val="single"/>
        </w:rPr>
        <w:t xml:space="preserve"> </w:t>
      </w:r>
    </w:p>
    <w:p w:rsidR="006E7B92" w:rsidRPr="004950D0" w:rsidRDefault="006E7B92" w:rsidP="006E7B92">
      <w:pPr>
        <w:pStyle w:val="Heading3"/>
        <w:rPr>
          <w:rFonts w:cs="Times New Roman"/>
        </w:rPr>
      </w:pPr>
      <w:bookmarkStart w:id="12" w:name="_Toc514956766"/>
      <w:bookmarkStart w:id="13" w:name="_Toc5864932"/>
      <w:r w:rsidRPr="004950D0">
        <w:rPr>
          <w:rFonts w:cs="Times New Roman"/>
        </w:rPr>
        <w:t>Linguistics: Akkadian and Semitic Languages of Arabic and Hebrew</w:t>
      </w:r>
      <w:bookmarkEnd w:id="12"/>
      <w:bookmarkEnd w:id="13"/>
    </w:p>
    <w:p w:rsidR="006E7B92" w:rsidRPr="004950D0" w:rsidRDefault="006E7B92" w:rsidP="006E7B92">
      <w:pPr>
        <w:rPr>
          <w:rFonts w:cs="Times New Roman"/>
        </w:rPr>
      </w:pPr>
      <w:r w:rsidRPr="004950D0">
        <w:rPr>
          <w:rFonts w:cs="Times New Roman"/>
        </w:rPr>
        <w:t>Learning that “salimum” in Akkadian means “peace, reconciliation, friendship” might just remind us that “Salam” in Arabic means peace, and “Shalom” in Hebrew means peace. So, given the similarities in these words:</w:t>
      </w:r>
    </w:p>
    <w:p w:rsidR="006E7B92" w:rsidRPr="004950D0" w:rsidRDefault="006E7B92" w:rsidP="006E7B92">
      <w:pPr>
        <w:rPr>
          <w:rFonts w:cs="Times New Roman"/>
        </w:rPr>
      </w:pPr>
      <w:r w:rsidRPr="004950D0">
        <w:rPr>
          <w:rFonts w:cs="Times New Roman"/>
        </w:rPr>
        <w:t xml:space="preserve">Salimum </w:t>
      </w:r>
      <w:r w:rsidRPr="004950D0">
        <w:rPr>
          <w:rFonts w:cs="Times New Roman"/>
        </w:rPr>
        <w:sym w:font="Wingdings" w:char="F0E0"/>
      </w:r>
      <w:r w:rsidRPr="004950D0">
        <w:rPr>
          <w:rFonts w:cs="Times New Roman"/>
        </w:rPr>
        <w:t xml:space="preserve"> Salam </w:t>
      </w:r>
      <w:r w:rsidRPr="004950D0">
        <w:rPr>
          <w:rFonts w:cs="Times New Roman"/>
        </w:rPr>
        <w:sym w:font="Wingdings" w:char="F0E0"/>
      </w:r>
      <w:r w:rsidRPr="004950D0">
        <w:rPr>
          <w:rFonts w:cs="Times New Roman"/>
        </w:rPr>
        <w:t xml:space="preserve"> Shalom</w:t>
      </w:r>
    </w:p>
    <w:p w:rsidR="006E7B92" w:rsidRPr="004950D0" w:rsidRDefault="006E7B92" w:rsidP="006E7B92">
      <w:pPr>
        <w:rPr>
          <w:rFonts w:cs="Times New Roman"/>
        </w:rPr>
      </w:pPr>
      <w:r w:rsidRPr="004950D0">
        <w:rPr>
          <w:rFonts w:cs="Times New Roman"/>
        </w:rPr>
        <w:t>…</w:t>
      </w:r>
      <w:proofErr w:type="gramStart"/>
      <w:r w:rsidRPr="004950D0">
        <w:rPr>
          <w:rFonts w:cs="Times New Roman"/>
        </w:rPr>
        <w:t>one</w:t>
      </w:r>
      <w:proofErr w:type="gramEnd"/>
      <w:r w:rsidRPr="004950D0">
        <w:rPr>
          <w:rFonts w:cs="Times New Roman"/>
        </w:rPr>
        <w:t xml:space="preserve"> might wonder if there is a relationship? Is this a coincidence? </w:t>
      </w:r>
      <w:proofErr w:type="gramStart"/>
      <w:r w:rsidRPr="004950D0">
        <w:rPr>
          <w:rFonts w:cs="Times New Roman"/>
        </w:rPr>
        <w:t>Maybe not.</w:t>
      </w:r>
      <w:proofErr w:type="gramEnd"/>
    </w:p>
    <w:p w:rsidR="006E7B92" w:rsidRPr="004950D0" w:rsidRDefault="006E7B92" w:rsidP="006E7B92">
      <w:pPr>
        <w:rPr>
          <w:rFonts w:cs="Times New Roman"/>
        </w:rPr>
      </w:pPr>
      <w:r w:rsidRPr="004950D0">
        <w:rPr>
          <w:rFonts w:cs="Times New Roman"/>
        </w:rPr>
        <w:t>Arabic and Hebrew are both Semitic languages.</w:t>
      </w:r>
    </w:p>
    <w:p w:rsidR="006E7B92" w:rsidRPr="004950D0" w:rsidRDefault="006E7B92" w:rsidP="006E7B92">
      <w:pPr>
        <w:ind w:left="720" w:right="1106"/>
        <w:jc w:val="both"/>
        <w:rPr>
          <w:rFonts w:cs="Times New Roman"/>
        </w:rPr>
      </w:pPr>
      <w:r w:rsidRPr="004950D0">
        <w:rPr>
          <w:rFonts w:cs="Times New Roman"/>
        </w:rPr>
        <w:t xml:space="preserve">Semitic languages occur in written form from a very early historical date, with East Semitic Akkadian and </w:t>
      </w:r>
      <w:proofErr w:type="spellStart"/>
      <w:r w:rsidRPr="004950D0">
        <w:rPr>
          <w:rFonts w:cs="Times New Roman"/>
        </w:rPr>
        <w:t>Eblaite</w:t>
      </w:r>
      <w:proofErr w:type="spellEnd"/>
      <w:r w:rsidRPr="004950D0">
        <w:rPr>
          <w:rFonts w:cs="Times New Roman"/>
        </w:rPr>
        <w:t xml:space="preserve"> texts (written in a script adapted from Sumerian cuneiform) appearing from the 30th century BCE and the 25th century BCE in Mesopotamia and the northern Levant respectively. The only earlier attested languages are Sumerian, Elamite (2800 BCE to 550 BCE) (both language isolates), Egyptian and unclassified </w:t>
      </w:r>
      <w:proofErr w:type="spellStart"/>
      <w:r w:rsidRPr="004950D0">
        <w:rPr>
          <w:rFonts w:cs="Times New Roman"/>
        </w:rPr>
        <w:t>Lullubi</w:t>
      </w:r>
      <w:proofErr w:type="spellEnd"/>
      <w:r w:rsidRPr="004950D0">
        <w:rPr>
          <w:rFonts w:cs="Times New Roman"/>
        </w:rPr>
        <w:t xml:space="preserve"> from 30th century BCE. </w:t>
      </w:r>
    </w:p>
    <w:p w:rsidR="006E7B92" w:rsidRPr="004950D0" w:rsidRDefault="006E7B92" w:rsidP="006E7B92">
      <w:pPr>
        <w:ind w:left="720" w:right="1106"/>
        <w:jc w:val="both"/>
        <w:rPr>
          <w:rFonts w:cs="Times New Roman"/>
        </w:rPr>
      </w:pPr>
      <w:r w:rsidRPr="004950D0">
        <w:rPr>
          <w:rFonts w:cs="Times New Roman"/>
        </w:rPr>
        <w:t xml:space="preserve">Semitic languages were spoken across much of the Middle East and Asia Minor during the Bronze Age and Iron Age, the earliest attested being the East Semitic Akkadian of the Mesopotamian and south eastern Anatolian polities of Akkad, Assyria and Babylonia, and the also East Semitic </w:t>
      </w:r>
      <w:proofErr w:type="spellStart"/>
      <w:r w:rsidRPr="004950D0">
        <w:rPr>
          <w:rFonts w:cs="Times New Roman"/>
        </w:rPr>
        <w:t>Eblaite</w:t>
      </w:r>
      <w:proofErr w:type="spellEnd"/>
      <w:r w:rsidRPr="004950D0">
        <w:rPr>
          <w:rFonts w:cs="Times New Roman"/>
        </w:rPr>
        <w:t xml:space="preserve"> language of the kingdom of Ebla in the north eastern Levant. </w:t>
      </w:r>
    </w:p>
    <w:p w:rsidR="006E7B92" w:rsidRPr="004950D0" w:rsidRDefault="00A465B8" w:rsidP="006E7B92">
      <w:pPr>
        <w:ind w:left="720" w:right="1106"/>
        <w:jc w:val="both"/>
        <w:rPr>
          <w:rFonts w:cs="Times New Roman"/>
          <w:color w:val="0070C0"/>
          <w:u w:val="single"/>
        </w:rPr>
      </w:pPr>
      <w:hyperlink r:id="rId12" w:history="1">
        <w:r w:rsidR="006E7B92" w:rsidRPr="004950D0">
          <w:rPr>
            <w:rStyle w:val="Hyperlink"/>
            <w:rFonts w:cs="Times New Roman"/>
            <w:color w:val="0070C0"/>
          </w:rPr>
          <w:t>https://en.wikipedia.org/wiki/Semitic_languages</w:t>
        </w:r>
      </w:hyperlink>
      <w:r w:rsidR="006E7B92" w:rsidRPr="004950D0">
        <w:rPr>
          <w:rFonts w:cs="Times New Roman"/>
          <w:color w:val="0070C0"/>
          <w:u w:val="single"/>
        </w:rPr>
        <w:t xml:space="preserve"> </w:t>
      </w:r>
    </w:p>
    <w:p w:rsidR="006E7B92" w:rsidRPr="004950D0" w:rsidRDefault="006E7B92" w:rsidP="006E7B92">
      <w:pPr>
        <w:rPr>
          <w:rFonts w:cs="Times New Roman"/>
        </w:rPr>
      </w:pPr>
      <w:r w:rsidRPr="004950D0">
        <w:rPr>
          <w:rFonts w:cs="Times New Roman"/>
        </w:rPr>
        <w:t xml:space="preserve">And thus, one might speculate that the origin of the words “Salam” and “Shalom” may well be in the ancient North African language of Akkadian! </w:t>
      </w:r>
    </w:p>
    <w:p w:rsidR="006E7B92" w:rsidRPr="004950D0" w:rsidRDefault="006E7B92" w:rsidP="006E7B92">
      <w:pPr>
        <w:rPr>
          <w:rFonts w:cs="Times New Roman"/>
        </w:rPr>
      </w:pPr>
      <w:r w:rsidRPr="004950D0">
        <w:rPr>
          <w:rFonts w:cs="Times New Roman"/>
        </w:rPr>
        <w:t>Below is a link to a translation of one of the Amarna Letters:</w:t>
      </w:r>
    </w:p>
    <w:p w:rsidR="006E7B92" w:rsidRPr="004950D0" w:rsidRDefault="006E7B92" w:rsidP="006E7B92">
      <w:pPr>
        <w:rPr>
          <w:rFonts w:cs="Times New Roman"/>
        </w:rPr>
      </w:pPr>
      <w:r w:rsidRPr="004950D0">
        <w:rPr>
          <w:rFonts w:cs="Times New Roman"/>
        </w:rPr>
        <w:t xml:space="preserve">Amarna Letter no. 255 as Diplomatic Correspondence: A New Interpretation by Krzysztof J. </w:t>
      </w:r>
      <w:proofErr w:type="spellStart"/>
      <w:r w:rsidRPr="004950D0">
        <w:rPr>
          <w:rFonts w:cs="Times New Roman"/>
        </w:rPr>
        <w:t>Baranowski</w:t>
      </w:r>
      <w:proofErr w:type="spellEnd"/>
      <w:r w:rsidRPr="004950D0">
        <w:rPr>
          <w:rFonts w:cs="Times New Roman"/>
        </w:rPr>
        <w:t xml:space="preserve"> – </w:t>
      </w:r>
    </w:p>
    <w:p w:rsidR="006E7B92" w:rsidRPr="004950D0" w:rsidRDefault="006E7B92" w:rsidP="006E7B92">
      <w:pPr>
        <w:rPr>
          <w:rFonts w:cs="Times New Roman"/>
        </w:rPr>
      </w:pPr>
      <w:r w:rsidRPr="004950D0">
        <w:rPr>
          <w:rFonts w:cs="Times New Roman"/>
        </w:rPr>
        <w:t xml:space="preserve">University of Toronto, Canada </w:t>
      </w:r>
    </w:p>
    <w:p w:rsidR="006E7B92" w:rsidRPr="004950D0" w:rsidRDefault="006E7B92" w:rsidP="006E7B92">
      <w:pPr>
        <w:rPr>
          <w:rFonts w:cs="Times New Roman"/>
        </w:rPr>
      </w:pPr>
      <w:r w:rsidRPr="004950D0">
        <w:rPr>
          <w:rFonts w:cs="Times New Roman"/>
        </w:rPr>
        <w:t xml:space="preserve">http://orcid.org/0000-0001-9311-73012  </w:t>
      </w:r>
    </w:p>
    <w:p w:rsidR="006E7B92" w:rsidRPr="004950D0" w:rsidRDefault="00A465B8" w:rsidP="006E7B92">
      <w:pPr>
        <w:rPr>
          <w:rFonts w:cs="Times New Roman"/>
        </w:rPr>
      </w:pPr>
      <w:hyperlink r:id="rId13" w:history="1">
        <w:r w:rsidR="006E7B92" w:rsidRPr="004950D0">
          <w:rPr>
            <w:rStyle w:val="Hyperlink"/>
            <w:rFonts w:cs="Times New Roman"/>
          </w:rPr>
          <w:t>https://depot.ceon.pl/bitstream/handle/123456789/5107/Baranowski%20Amarna%20Letter%20no.%20255.pdf?sequence=1</w:t>
        </w:r>
      </w:hyperlink>
      <w:r w:rsidR="006E7B92" w:rsidRPr="004950D0">
        <w:rPr>
          <w:rFonts w:cs="Times New Roman"/>
        </w:rPr>
        <w:t xml:space="preserve"> </w:t>
      </w:r>
    </w:p>
    <w:p w:rsidR="006E7B92" w:rsidRPr="004950D0" w:rsidRDefault="006E7B92" w:rsidP="006E7B92">
      <w:pPr>
        <w:rPr>
          <w:rFonts w:cs="Times New Roman"/>
        </w:rPr>
      </w:pPr>
      <w:r w:rsidRPr="004950D0">
        <w:rPr>
          <w:rFonts w:cs="Times New Roman"/>
          <w:b/>
        </w:rPr>
        <w:lastRenderedPageBreak/>
        <w:t xml:space="preserve">If you’re really interested in this history of diplomacy read: </w:t>
      </w:r>
      <w:r w:rsidRPr="004950D0">
        <w:rPr>
          <w:rFonts w:cs="Times New Roman"/>
          <w:i/>
        </w:rPr>
        <w:t>Amarna diplomacy: the beginnings of international relations</w:t>
      </w:r>
      <w:r w:rsidRPr="004950D0">
        <w:rPr>
          <w:rFonts w:cs="Times New Roman"/>
        </w:rPr>
        <w:t xml:space="preserve"> by Cohen, Raymond, 1947, Westbrook, Raymond, 2002. </w:t>
      </w:r>
    </w:p>
    <w:p w:rsidR="006E7B92" w:rsidRPr="004950D0" w:rsidRDefault="00A465B8" w:rsidP="006E7B92">
      <w:pPr>
        <w:rPr>
          <w:rFonts w:cs="Times New Roman"/>
          <w:color w:val="0070C0"/>
          <w:u w:val="single"/>
        </w:rPr>
      </w:pPr>
      <w:hyperlink r:id="rId14" w:history="1">
        <w:r w:rsidR="006E7B92" w:rsidRPr="004950D0">
          <w:rPr>
            <w:rStyle w:val="Hyperlink"/>
            <w:rFonts w:cs="Times New Roman"/>
            <w:color w:val="0070C0"/>
          </w:rPr>
          <w:t>http://paperroom.ipsa.org/papers/paper_12434.pdf</w:t>
        </w:r>
      </w:hyperlink>
      <w:r w:rsidR="006E7B92" w:rsidRPr="004950D0">
        <w:rPr>
          <w:rStyle w:val="Hyperlink"/>
          <w:rFonts w:cs="Times New Roman"/>
          <w:color w:val="0070C0"/>
        </w:rPr>
        <w:t xml:space="preserve"> </w:t>
      </w:r>
      <w:r w:rsidR="006E7B92" w:rsidRPr="004950D0">
        <w:rPr>
          <w:rFonts w:cs="Times New Roman"/>
          <w:color w:val="0070C0"/>
          <w:u w:val="single"/>
        </w:rPr>
        <w:t xml:space="preserve"> </w:t>
      </w:r>
    </w:p>
    <w:p w:rsidR="006E7B92" w:rsidRPr="004950D0" w:rsidRDefault="006E7B92" w:rsidP="006E7B92">
      <w:pPr>
        <w:rPr>
          <w:rFonts w:cs="Times New Roman"/>
        </w:rPr>
      </w:pPr>
      <w:r w:rsidRPr="004950D0">
        <w:rPr>
          <w:rFonts w:cs="Times New Roman"/>
        </w:rPr>
        <w:t xml:space="preserve">Also read:  </w:t>
      </w:r>
    </w:p>
    <w:p w:rsidR="006E7B92" w:rsidRPr="004950D0" w:rsidRDefault="006E7B92" w:rsidP="006E7B92">
      <w:pPr>
        <w:pStyle w:val="ListParagraph"/>
        <w:numPr>
          <w:ilvl w:val="0"/>
          <w:numId w:val="1"/>
        </w:numPr>
        <w:rPr>
          <w:rFonts w:cs="Times New Roman"/>
        </w:rPr>
      </w:pPr>
      <w:r w:rsidRPr="004950D0">
        <w:rPr>
          <w:rFonts w:cs="Times New Roman"/>
        </w:rPr>
        <w:t xml:space="preserve">Egypt's Foreign Relations During the Amarna Period: Recent and Future Research by Richard H. Wilkinson, </w:t>
      </w:r>
    </w:p>
    <w:p w:rsidR="006E7B92" w:rsidRPr="004950D0" w:rsidRDefault="006E7B92" w:rsidP="006E7B92">
      <w:pPr>
        <w:pStyle w:val="ListParagraph"/>
        <w:numPr>
          <w:ilvl w:val="0"/>
          <w:numId w:val="1"/>
        </w:numPr>
        <w:rPr>
          <w:rFonts w:cs="Times New Roman"/>
        </w:rPr>
      </w:pPr>
      <w:r w:rsidRPr="004950D0">
        <w:rPr>
          <w:rFonts w:cs="Times New Roman"/>
        </w:rPr>
        <w:t>Current Work at Amarna by Barry Kemp</w:t>
      </w:r>
    </w:p>
    <w:p w:rsidR="006E7B92" w:rsidRPr="004950D0" w:rsidRDefault="00A465B8" w:rsidP="006E7B92">
      <w:pPr>
        <w:rPr>
          <w:rFonts w:cs="Times New Roman"/>
        </w:rPr>
      </w:pPr>
      <w:hyperlink r:id="rId15" w:history="1">
        <w:r w:rsidR="006E7B92" w:rsidRPr="004950D0">
          <w:rPr>
            <w:rStyle w:val="Hyperlink"/>
            <w:rFonts w:cs="Times New Roman"/>
          </w:rPr>
          <w:t>http://www.theamarnaresearchfoundation.org/Sun2009%20Spring%20Vol%2015%20No%201.pdf</w:t>
        </w:r>
      </w:hyperlink>
      <w:r w:rsidR="006E7B92" w:rsidRPr="004950D0">
        <w:rPr>
          <w:rFonts w:cs="Times New Roman"/>
        </w:rPr>
        <w:t xml:space="preserve"> </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Ancient Diplomacy Vocabulary Quiz 2</w:t>
      </w:r>
    </w:p>
    <w:p w:rsidR="006E7B92" w:rsidRPr="004950D0" w:rsidRDefault="006E7B92" w:rsidP="006E7B92">
      <w:pPr>
        <w:rPr>
          <w:rFonts w:cs="Times New Roman"/>
          <w:lang w:eastAsia="zh-CN"/>
        </w:rPr>
      </w:pPr>
    </w:p>
    <w:p w:rsidR="006E7B92" w:rsidRPr="004950D0" w:rsidRDefault="006E7B92" w:rsidP="006E7B92">
      <w:pPr>
        <w:pStyle w:val="ListParagraph"/>
        <w:numPr>
          <w:ilvl w:val="0"/>
          <w:numId w:val="20"/>
        </w:numPr>
        <w:rPr>
          <w:rFonts w:cs="Times New Roman"/>
        </w:rPr>
      </w:pPr>
      <w:r w:rsidRPr="004950D0">
        <w:rPr>
          <w:rFonts w:cs="Times New Roman"/>
        </w:rPr>
        <w:t>Amarna was in ________________.</w:t>
      </w:r>
    </w:p>
    <w:p w:rsidR="006E7B92" w:rsidRPr="004950D0" w:rsidRDefault="006E7B92" w:rsidP="006E7B92">
      <w:pPr>
        <w:pStyle w:val="ListParagraph"/>
        <w:numPr>
          <w:ilvl w:val="0"/>
          <w:numId w:val="16"/>
        </w:numPr>
        <w:rPr>
          <w:rFonts w:cs="Times New Roman"/>
        </w:rPr>
      </w:pPr>
      <w:r w:rsidRPr="004950D0">
        <w:rPr>
          <w:rFonts w:cs="Times New Roman"/>
        </w:rPr>
        <w:t>Greece</w:t>
      </w:r>
      <w:r w:rsidRPr="004950D0">
        <w:rPr>
          <w:rFonts w:cs="Times New Roman"/>
        </w:rPr>
        <w:tab/>
      </w:r>
      <w:r w:rsidRPr="004950D0">
        <w:rPr>
          <w:rFonts w:cs="Times New Roman"/>
        </w:rPr>
        <w:tab/>
        <w:t>b. Mesopotamia</w:t>
      </w:r>
      <w:r w:rsidRPr="004950D0">
        <w:rPr>
          <w:rFonts w:cs="Times New Roman"/>
        </w:rPr>
        <w:tab/>
        <w:t>c. Egypt</w:t>
      </w:r>
      <w:r w:rsidRPr="004950D0">
        <w:rPr>
          <w:rFonts w:cs="Times New Roman"/>
        </w:rPr>
        <w:tab/>
      </w:r>
      <w:r w:rsidRPr="004950D0">
        <w:rPr>
          <w:rFonts w:cs="Times New Roman"/>
        </w:rPr>
        <w:tab/>
        <w:t>d. Rome</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20"/>
        </w:numPr>
        <w:rPr>
          <w:rFonts w:cs="Times New Roman"/>
        </w:rPr>
      </w:pPr>
      <w:r w:rsidRPr="004950D0">
        <w:rPr>
          <w:rFonts w:cs="Times New Roman"/>
        </w:rPr>
        <w:t>Amarna diplomacy started around the __________________.</w:t>
      </w:r>
    </w:p>
    <w:p w:rsidR="006E7B92" w:rsidRPr="004950D0" w:rsidRDefault="006E7B92" w:rsidP="006E7B92">
      <w:pPr>
        <w:pStyle w:val="ListParagraph"/>
        <w:numPr>
          <w:ilvl w:val="0"/>
          <w:numId w:val="17"/>
        </w:numPr>
        <w:rPr>
          <w:rFonts w:cs="Times New Roman"/>
        </w:rPr>
      </w:pPr>
      <w:r w:rsidRPr="004950D0">
        <w:rPr>
          <w:rFonts w:cs="Times New Roman"/>
        </w:rPr>
        <w:t>10</w:t>
      </w:r>
      <w:r w:rsidRPr="004950D0">
        <w:rPr>
          <w:rFonts w:cs="Times New Roman"/>
          <w:vertAlign w:val="superscript"/>
        </w:rPr>
        <w:t>th</w:t>
      </w:r>
      <w:r w:rsidRPr="004950D0">
        <w:rPr>
          <w:rFonts w:cs="Times New Roman"/>
        </w:rPr>
        <w:t xml:space="preserve"> Century BCE</w:t>
      </w:r>
      <w:r w:rsidRPr="004950D0">
        <w:rPr>
          <w:rFonts w:cs="Times New Roman"/>
        </w:rPr>
        <w:tab/>
        <w:t>b. 14</w:t>
      </w:r>
      <w:r w:rsidRPr="004950D0">
        <w:rPr>
          <w:rFonts w:cs="Times New Roman"/>
          <w:vertAlign w:val="superscript"/>
        </w:rPr>
        <w:t>th</w:t>
      </w:r>
      <w:r w:rsidRPr="004950D0">
        <w:rPr>
          <w:rFonts w:cs="Times New Roman"/>
        </w:rPr>
        <w:t xml:space="preserve"> Century BCE</w:t>
      </w:r>
      <w:r w:rsidRPr="004950D0">
        <w:rPr>
          <w:rFonts w:cs="Times New Roman"/>
        </w:rPr>
        <w:tab/>
        <w:t>c. 18</w:t>
      </w:r>
      <w:r w:rsidRPr="004950D0">
        <w:rPr>
          <w:rFonts w:cs="Times New Roman"/>
          <w:vertAlign w:val="superscript"/>
        </w:rPr>
        <w:t>th</w:t>
      </w:r>
      <w:r w:rsidRPr="004950D0">
        <w:rPr>
          <w:rFonts w:cs="Times New Roman"/>
        </w:rPr>
        <w:t xml:space="preserve"> Century BCE</w:t>
      </w:r>
      <w:r w:rsidRPr="004950D0">
        <w:rPr>
          <w:rFonts w:cs="Times New Roman"/>
        </w:rPr>
        <w:tab/>
        <w:t>d. 20</w:t>
      </w:r>
      <w:r w:rsidRPr="004950D0">
        <w:rPr>
          <w:rFonts w:cs="Times New Roman"/>
          <w:vertAlign w:val="superscript"/>
        </w:rPr>
        <w:t>th</w:t>
      </w:r>
      <w:r w:rsidRPr="004950D0">
        <w:rPr>
          <w:rFonts w:cs="Times New Roman"/>
        </w:rPr>
        <w:t xml:space="preserve"> Century BCE</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20"/>
        </w:numPr>
        <w:rPr>
          <w:rFonts w:cs="Times New Roman"/>
        </w:rPr>
      </w:pPr>
      <w:r w:rsidRPr="004950D0">
        <w:rPr>
          <w:rFonts w:cs="Times New Roman"/>
        </w:rPr>
        <w:t>The dynasties of Amenhotep III and Amenhotep IV were periods of __________________.</w:t>
      </w:r>
    </w:p>
    <w:p w:rsidR="006E7B92" w:rsidRPr="004950D0" w:rsidRDefault="006E7B92" w:rsidP="006E7B92">
      <w:pPr>
        <w:pStyle w:val="ListParagraph"/>
        <w:numPr>
          <w:ilvl w:val="0"/>
          <w:numId w:val="18"/>
        </w:numPr>
        <w:rPr>
          <w:rFonts w:cs="Times New Roman"/>
        </w:rPr>
      </w:pPr>
      <w:r w:rsidRPr="004950D0">
        <w:rPr>
          <w:rFonts w:cs="Times New Roman"/>
        </w:rPr>
        <w:t>creativity in architecture and diplomatic advances</w:t>
      </w:r>
    </w:p>
    <w:p w:rsidR="006E7B92" w:rsidRPr="004950D0" w:rsidRDefault="006E7B92" w:rsidP="006E7B92">
      <w:pPr>
        <w:pStyle w:val="ListParagraph"/>
        <w:numPr>
          <w:ilvl w:val="0"/>
          <w:numId w:val="18"/>
        </w:numPr>
        <w:rPr>
          <w:rFonts w:cs="Times New Roman"/>
        </w:rPr>
      </w:pPr>
      <w:r w:rsidRPr="004950D0">
        <w:rPr>
          <w:rFonts w:cs="Times New Roman"/>
        </w:rPr>
        <w:t>slow decline in sciences</w:t>
      </w:r>
    </w:p>
    <w:p w:rsidR="006E7B92" w:rsidRPr="004950D0" w:rsidRDefault="006E7B92" w:rsidP="006E7B92">
      <w:pPr>
        <w:pStyle w:val="ListParagraph"/>
        <w:numPr>
          <w:ilvl w:val="0"/>
          <w:numId w:val="18"/>
        </w:numPr>
        <w:rPr>
          <w:rFonts w:cs="Times New Roman"/>
        </w:rPr>
      </w:pPr>
      <w:r w:rsidRPr="004950D0">
        <w:rPr>
          <w:rFonts w:cs="Times New Roman"/>
        </w:rPr>
        <w:t>rapid decline in science and diplomacy</w:t>
      </w:r>
    </w:p>
    <w:p w:rsidR="006E7B92" w:rsidRPr="004950D0" w:rsidRDefault="006E7B92" w:rsidP="006E7B92">
      <w:pPr>
        <w:pStyle w:val="ListParagraph"/>
        <w:numPr>
          <w:ilvl w:val="0"/>
          <w:numId w:val="18"/>
        </w:numPr>
        <w:rPr>
          <w:rFonts w:cs="Times New Roman"/>
        </w:rPr>
      </w:pPr>
      <w:r w:rsidRPr="004950D0">
        <w:rPr>
          <w:rFonts w:cs="Times New Roman"/>
        </w:rPr>
        <w:t>creativity in war mongering and provocation</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20"/>
        </w:numPr>
        <w:rPr>
          <w:rFonts w:cs="Times New Roman"/>
        </w:rPr>
      </w:pPr>
      <w:r w:rsidRPr="004950D0">
        <w:rPr>
          <w:rFonts w:cs="Times New Roman"/>
        </w:rPr>
        <w:t>The Amarna Letters describe relations between kings of different communities as  _______________ and the relationship between sovereign and subordinate people as  __________________ relationships</w:t>
      </w:r>
    </w:p>
    <w:p w:rsidR="006E7B92" w:rsidRPr="004950D0" w:rsidRDefault="006E7B92" w:rsidP="006E7B92">
      <w:pPr>
        <w:pStyle w:val="ListParagraph"/>
        <w:numPr>
          <w:ilvl w:val="0"/>
          <w:numId w:val="19"/>
        </w:numPr>
        <w:rPr>
          <w:rFonts w:cs="Times New Roman"/>
        </w:rPr>
      </w:pPr>
      <w:r w:rsidRPr="004950D0">
        <w:rPr>
          <w:rFonts w:cs="Times New Roman"/>
        </w:rPr>
        <w:t>masters and slaves / brotherhood</w:t>
      </w:r>
    </w:p>
    <w:p w:rsidR="006E7B92" w:rsidRPr="004950D0" w:rsidRDefault="006E7B92" w:rsidP="006E7B92">
      <w:pPr>
        <w:pStyle w:val="ListParagraph"/>
        <w:numPr>
          <w:ilvl w:val="0"/>
          <w:numId w:val="19"/>
        </w:numPr>
        <w:rPr>
          <w:rFonts w:cs="Times New Roman"/>
        </w:rPr>
      </w:pPr>
      <w:r w:rsidRPr="004950D0">
        <w:rPr>
          <w:rFonts w:cs="Times New Roman"/>
        </w:rPr>
        <w:t>brotherhood / fathers and sons relationships</w:t>
      </w:r>
    </w:p>
    <w:p w:rsidR="006E7B92" w:rsidRPr="004950D0" w:rsidRDefault="006E7B92" w:rsidP="006E7B92">
      <w:pPr>
        <w:pStyle w:val="ListParagraph"/>
        <w:numPr>
          <w:ilvl w:val="0"/>
          <w:numId w:val="19"/>
        </w:numPr>
        <w:rPr>
          <w:rFonts w:cs="Times New Roman"/>
        </w:rPr>
      </w:pPr>
      <w:r w:rsidRPr="004950D0">
        <w:rPr>
          <w:rFonts w:cs="Times New Roman"/>
        </w:rPr>
        <w:t>Misogyny / calculated domination</w:t>
      </w:r>
    </w:p>
    <w:p w:rsidR="006E7B92" w:rsidRPr="004950D0" w:rsidRDefault="006E7B92" w:rsidP="006E7B92">
      <w:pPr>
        <w:pStyle w:val="ListParagraph"/>
        <w:numPr>
          <w:ilvl w:val="0"/>
          <w:numId w:val="19"/>
        </w:numPr>
        <w:rPr>
          <w:rFonts w:cs="Times New Roman"/>
        </w:rPr>
      </w:pPr>
      <w:r w:rsidRPr="004950D0">
        <w:rPr>
          <w:rFonts w:cs="Times New Roman"/>
        </w:rPr>
        <w:t>Strictly vertical / horizontal levels of power sharing</w:t>
      </w:r>
    </w:p>
    <w:p w:rsidR="006E7B92" w:rsidRPr="004950D0" w:rsidRDefault="006E7B92" w:rsidP="006E7B92">
      <w:pPr>
        <w:rPr>
          <w:rFonts w:cs="Times New Roman"/>
        </w:rPr>
      </w:pPr>
    </w:p>
    <w:p w:rsidR="006E7B92" w:rsidRPr="004950D0" w:rsidRDefault="006E7B92" w:rsidP="006E7B92">
      <w:pPr>
        <w:pStyle w:val="ListParagraph"/>
        <w:numPr>
          <w:ilvl w:val="0"/>
          <w:numId w:val="20"/>
        </w:numPr>
        <w:rPr>
          <w:rFonts w:cs="Times New Roman"/>
        </w:rPr>
      </w:pPr>
      <w:proofErr w:type="gramStart"/>
      <w:r w:rsidRPr="004950D0">
        <w:rPr>
          <w:rFonts w:cs="Times New Roman"/>
        </w:rPr>
        <w:t>Records in the Amarna Letters suggests</w:t>
      </w:r>
      <w:proofErr w:type="gramEnd"/>
      <w:r w:rsidRPr="004950D0">
        <w:rPr>
          <w:rFonts w:cs="Times New Roman"/>
        </w:rPr>
        <w:t xml:space="preserve"> that ____________________________.</w:t>
      </w:r>
    </w:p>
    <w:p w:rsidR="006E7B92" w:rsidRPr="004950D0" w:rsidRDefault="006E7B92" w:rsidP="006E7B92">
      <w:pPr>
        <w:pStyle w:val="ListParagraph"/>
        <w:numPr>
          <w:ilvl w:val="0"/>
          <w:numId w:val="21"/>
        </w:numPr>
        <w:rPr>
          <w:rFonts w:cs="Times New Roman"/>
        </w:rPr>
      </w:pPr>
      <w:r w:rsidRPr="004950D0">
        <w:rPr>
          <w:rFonts w:cs="Times New Roman"/>
        </w:rPr>
        <w:t>Roman diplomacy greatly influenced Egyptian diplomacy</w:t>
      </w:r>
    </w:p>
    <w:p w:rsidR="006E7B92" w:rsidRPr="004950D0" w:rsidRDefault="006E7B92" w:rsidP="006E7B92">
      <w:pPr>
        <w:pStyle w:val="ListParagraph"/>
        <w:numPr>
          <w:ilvl w:val="0"/>
          <w:numId w:val="21"/>
        </w:numPr>
        <w:rPr>
          <w:rFonts w:cs="Times New Roman"/>
        </w:rPr>
      </w:pPr>
      <w:r w:rsidRPr="004950D0">
        <w:rPr>
          <w:rFonts w:cs="Times New Roman"/>
        </w:rPr>
        <w:t>Greek diplomacy influenced Egyptian diplomacy</w:t>
      </w:r>
    </w:p>
    <w:p w:rsidR="006E7B92" w:rsidRPr="004950D0" w:rsidRDefault="006E7B92" w:rsidP="006E7B92">
      <w:pPr>
        <w:pStyle w:val="ListParagraph"/>
        <w:numPr>
          <w:ilvl w:val="0"/>
          <w:numId w:val="21"/>
        </w:numPr>
        <w:rPr>
          <w:rFonts w:cs="Times New Roman"/>
        </w:rPr>
      </w:pPr>
      <w:r w:rsidRPr="004950D0">
        <w:rPr>
          <w:rFonts w:cs="Times New Roman"/>
        </w:rPr>
        <w:t>The vastly older Egyptian diplomacy greatly influenced later Roman diplomacy</w:t>
      </w:r>
    </w:p>
    <w:p w:rsidR="006E7B92" w:rsidRPr="004950D0" w:rsidRDefault="006E7B92" w:rsidP="006E7B92">
      <w:pPr>
        <w:pStyle w:val="ListParagraph"/>
        <w:numPr>
          <w:ilvl w:val="0"/>
          <w:numId w:val="21"/>
        </w:numPr>
        <w:rPr>
          <w:rFonts w:cs="Times New Roman"/>
        </w:rPr>
      </w:pPr>
      <w:r w:rsidRPr="004950D0">
        <w:rPr>
          <w:rFonts w:cs="Times New Roman"/>
        </w:rPr>
        <w:t>Romans did not need to rethink their diplomatic systems</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20"/>
        </w:numPr>
        <w:rPr>
          <w:rFonts w:cs="Times New Roman"/>
        </w:rPr>
      </w:pPr>
      <w:r w:rsidRPr="004950D0">
        <w:rPr>
          <w:rFonts w:cs="Times New Roman"/>
        </w:rPr>
        <w:lastRenderedPageBreak/>
        <w:t>The Amarna Letters were written in _________________________.</w:t>
      </w:r>
    </w:p>
    <w:p w:rsidR="006E7B92" w:rsidRPr="004950D0" w:rsidRDefault="006E7B92" w:rsidP="006E7B92">
      <w:pPr>
        <w:pStyle w:val="ListParagraph"/>
        <w:numPr>
          <w:ilvl w:val="0"/>
          <w:numId w:val="22"/>
        </w:numPr>
        <w:rPr>
          <w:rFonts w:cs="Times New Roman"/>
        </w:rPr>
      </w:pPr>
      <w:r w:rsidRPr="004950D0">
        <w:rPr>
          <w:rFonts w:cs="Times New Roman"/>
        </w:rPr>
        <w:t>Akkadian cuneiform</w:t>
      </w:r>
    </w:p>
    <w:p w:rsidR="006E7B92" w:rsidRPr="004950D0" w:rsidRDefault="006E7B92" w:rsidP="006E7B92">
      <w:pPr>
        <w:pStyle w:val="ListParagraph"/>
        <w:numPr>
          <w:ilvl w:val="0"/>
          <w:numId w:val="22"/>
        </w:numPr>
        <w:rPr>
          <w:rFonts w:cs="Times New Roman"/>
        </w:rPr>
      </w:pPr>
      <w:r w:rsidRPr="004950D0">
        <w:rPr>
          <w:rFonts w:cs="Times New Roman"/>
        </w:rPr>
        <w:t>Babylonian cuneiform</w:t>
      </w:r>
    </w:p>
    <w:p w:rsidR="006E7B92" w:rsidRPr="004950D0" w:rsidRDefault="006E7B92" w:rsidP="006E7B92">
      <w:pPr>
        <w:pStyle w:val="ListParagraph"/>
        <w:numPr>
          <w:ilvl w:val="0"/>
          <w:numId w:val="22"/>
        </w:numPr>
        <w:rPr>
          <w:rFonts w:cs="Times New Roman"/>
        </w:rPr>
      </w:pPr>
      <w:r w:rsidRPr="004950D0">
        <w:rPr>
          <w:rFonts w:cs="Times New Roman"/>
        </w:rPr>
        <w:t>Latin</w:t>
      </w:r>
    </w:p>
    <w:p w:rsidR="006E7B92" w:rsidRPr="004950D0" w:rsidRDefault="006E7B92" w:rsidP="006E7B92">
      <w:pPr>
        <w:pStyle w:val="ListParagraph"/>
        <w:numPr>
          <w:ilvl w:val="0"/>
          <w:numId w:val="22"/>
        </w:numPr>
        <w:rPr>
          <w:rFonts w:cs="Times New Roman"/>
        </w:rPr>
      </w:pPr>
      <w:r w:rsidRPr="004950D0">
        <w:rPr>
          <w:rFonts w:cs="Times New Roman"/>
        </w:rPr>
        <w:t>Greek</w:t>
      </w:r>
    </w:p>
    <w:p w:rsidR="006E7B92" w:rsidRPr="004950D0" w:rsidRDefault="006E7B92" w:rsidP="006E7B92">
      <w:pPr>
        <w:pStyle w:val="ListParagraph"/>
        <w:ind w:left="1080"/>
        <w:rPr>
          <w:rFonts w:cs="Times New Roman"/>
        </w:rPr>
      </w:pPr>
    </w:p>
    <w:p w:rsidR="006E7B92" w:rsidRPr="004950D0" w:rsidRDefault="006E7B92" w:rsidP="006E7B92">
      <w:pPr>
        <w:pStyle w:val="ListParagraph"/>
        <w:numPr>
          <w:ilvl w:val="0"/>
          <w:numId w:val="20"/>
        </w:numPr>
        <w:rPr>
          <w:rFonts w:cs="Times New Roman"/>
        </w:rPr>
      </w:pPr>
      <w:r w:rsidRPr="004950D0">
        <w:rPr>
          <w:rFonts w:cs="Times New Roman"/>
        </w:rPr>
        <w:t>In those letters the word “salimum” meant _________________________.</w:t>
      </w:r>
    </w:p>
    <w:p w:rsidR="006E7B92" w:rsidRPr="004950D0" w:rsidRDefault="006E7B92" w:rsidP="006E7B92">
      <w:pPr>
        <w:pStyle w:val="ListParagraph"/>
        <w:numPr>
          <w:ilvl w:val="0"/>
          <w:numId w:val="23"/>
        </w:numPr>
        <w:rPr>
          <w:rFonts w:cs="Times New Roman"/>
        </w:rPr>
      </w:pPr>
      <w:r w:rsidRPr="004950D0">
        <w:rPr>
          <w:rFonts w:cs="Times New Roman"/>
        </w:rPr>
        <w:t>war, strife, conflict, aggression</w:t>
      </w:r>
    </w:p>
    <w:p w:rsidR="006E7B92" w:rsidRPr="004950D0" w:rsidRDefault="006E7B92" w:rsidP="006E7B92">
      <w:pPr>
        <w:pStyle w:val="ListParagraph"/>
        <w:numPr>
          <w:ilvl w:val="0"/>
          <w:numId w:val="23"/>
        </w:numPr>
        <w:rPr>
          <w:rFonts w:cs="Times New Roman"/>
        </w:rPr>
      </w:pPr>
      <w:r w:rsidRPr="004950D0">
        <w:rPr>
          <w:rFonts w:cs="Times New Roman"/>
        </w:rPr>
        <w:t>domination, control &amp; dictatorial rulership</w:t>
      </w:r>
    </w:p>
    <w:p w:rsidR="006E7B92" w:rsidRPr="004950D0" w:rsidRDefault="006E7B92" w:rsidP="006E7B92">
      <w:pPr>
        <w:pStyle w:val="ListParagraph"/>
        <w:numPr>
          <w:ilvl w:val="0"/>
          <w:numId w:val="23"/>
        </w:numPr>
        <w:rPr>
          <w:rFonts w:cs="Times New Roman"/>
        </w:rPr>
      </w:pPr>
      <w:r w:rsidRPr="004950D0">
        <w:rPr>
          <w:rFonts w:cs="Times New Roman"/>
        </w:rPr>
        <w:t>peace, reconciliation,  friendship</w:t>
      </w:r>
    </w:p>
    <w:p w:rsidR="006E7B92" w:rsidRPr="004950D0" w:rsidRDefault="006E7B92" w:rsidP="006E7B92">
      <w:pPr>
        <w:pStyle w:val="ListParagraph"/>
        <w:numPr>
          <w:ilvl w:val="0"/>
          <w:numId w:val="23"/>
        </w:numPr>
        <w:rPr>
          <w:rFonts w:cs="Times New Roman"/>
        </w:rPr>
      </w:pPr>
      <w:r w:rsidRPr="004950D0">
        <w:rPr>
          <w:rFonts w:cs="Times New Roman"/>
        </w:rPr>
        <w:t>ambivalence, neutral feelings, lukewarm relations</w:t>
      </w:r>
    </w:p>
    <w:p w:rsidR="006E7B92" w:rsidRPr="004950D0" w:rsidRDefault="006E7B92" w:rsidP="006E7B92">
      <w:pPr>
        <w:pStyle w:val="ListParagraph"/>
        <w:ind w:left="1080"/>
        <w:rPr>
          <w:rFonts w:cs="Times New Roman"/>
        </w:rPr>
      </w:pPr>
    </w:p>
    <w:p w:rsidR="006E7B92" w:rsidRPr="004950D0" w:rsidRDefault="006E7B92" w:rsidP="006E7B92">
      <w:pPr>
        <w:pStyle w:val="ListParagraph"/>
        <w:numPr>
          <w:ilvl w:val="0"/>
          <w:numId w:val="20"/>
        </w:numPr>
        <w:rPr>
          <w:rFonts w:cs="Times New Roman"/>
        </w:rPr>
      </w:pPr>
      <w:r w:rsidRPr="004950D0">
        <w:rPr>
          <w:rFonts w:cs="Times New Roman"/>
        </w:rPr>
        <w:t>Arabic and Hebrew are ________________ languages.</w:t>
      </w:r>
    </w:p>
    <w:p w:rsidR="006E7B92" w:rsidRPr="004950D0" w:rsidRDefault="006E7B92" w:rsidP="006E7B92">
      <w:pPr>
        <w:pStyle w:val="ListParagraph"/>
        <w:numPr>
          <w:ilvl w:val="0"/>
          <w:numId w:val="24"/>
        </w:numPr>
        <w:rPr>
          <w:rFonts w:cs="Times New Roman"/>
        </w:rPr>
      </w:pPr>
      <w:r w:rsidRPr="004950D0">
        <w:rPr>
          <w:rFonts w:cs="Times New Roman"/>
        </w:rPr>
        <w:t>Latin</w:t>
      </w:r>
    </w:p>
    <w:p w:rsidR="006E7B92" w:rsidRPr="004950D0" w:rsidRDefault="006E7B92" w:rsidP="006E7B92">
      <w:pPr>
        <w:pStyle w:val="ListParagraph"/>
        <w:numPr>
          <w:ilvl w:val="0"/>
          <w:numId w:val="24"/>
        </w:numPr>
        <w:rPr>
          <w:rFonts w:cs="Times New Roman"/>
        </w:rPr>
      </w:pPr>
      <w:r w:rsidRPr="004950D0">
        <w:rPr>
          <w:rFonts w:cs="Times New Roman"/>
        </w:rPr>
        <w:t>Greek</w:t>
      </w:r>
    </w:p>
    <w:p w:rsidR="006E7B92" w:rsidRPr="004950D0" w:rsidRDefault="006E7B92" w:rsidP="006E7B92">
      <w:pPr>
        <w:pStyle w:val="ListParagraph"/>
        <w:numPr>
          <w:ilvl w:val="0"/>
          <w:numId w:val="24"/>
        </w:numPr>
        <w:rPr>
          <w:rFonts w:cs="Times New Roman"/>
        </w:rPr>
      </w:pPr>
      <w:r w:rsidRPr="004950D0">
        <w:rPr>
          <w:rFonts w:cs="Times New Roman"/>
        </w:rPr>
        <w:t>Semitic</w:t>
      </w:r>
    </w:p>
    <w:p w:rsidR="006E7B92" w:rsidRPr="004950D0" w:rsidRDefault="006E7B92" w:rsidP="006E7B92">
      <w:pPr>
        <w:pStyle w:val="ListParagraph"/>
        <w:numPr>
          <w:ilvl w:val="0"/>
          <w:numId w:val="24"/>
        </w:numPr>
        <w:rPr>
          <w:rFonts w:cs="Times New Roman"/>
        </w:rPr>
      </w:pPr>
      <w:r w:rsidRPr="004950D0">
        <w:rPr>
          <w:rFonts w:cs="Times New Roman"/>
        </w:rPr>
        <w:t>Indo-European</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20"/>
        </w:numPr>
        <w:rPr>
          <w:rFonts w:cs="Times New Roman"/>
        </w:rPr>
      </w:pPr>
      <w:r w:rsidRPr="004950D0">
        <w:rPr>
          <w:rFonts w:cs="Times New Roman"/>
        </w:rPr>
        <w:t>It is possible that the Akkadian word for peace is the root word for the Arabic and Hebrew words:</w:t>
      </w:r>
    </w:p>
    <w:p w:rsidR="006E7B92" w:rsidRPr="004950D0" w:rsidRDefault="006E7B92" w:rsidP="006E7B92">
      <w:pPr>
        <w:pStyle w:val="ListParagraph"/>
        <w:numPr>
          <w:ilvl w:val="0"/>
          <w:numId w:val="25"/>
        </w:numPr>
        <w:rPr>
          <w:rFonts w:cs="Times New Roman"/>
        </w:rPr>
      </w:pPr>
      <w:r w:rsidRPr="004950D0">
        <w:rPr>
          <w:rFonts w:cs="Times New Roman"/>
        </w:rPr>
        <w:t>Cuneiform and Latvia</w:t>
      </w:r>
    </w:p>
    <w:p w:rsidR="006E7B92" w:rsidRPr="004950D0" w:rsidRDefault="006E7B92" w:rsidP="006E7B92">
      <w:pPr>
        <w:pStyle w:val="ListParagraph"/>
        <w:numPr>
          <w:ilvl w:val="0"/>
          <w:numId w:val="25"/>
        </w:numPr>
        <w:rPr>
          <w:rFonts w:cs="Times New Roman"/>
        </w:rPr>
      </w:pPr>
      <w:r w:rsidRPr="004950D0">
        <w:rPr>
          <w:rFonts w:cs="Times New Roman"/>
        </w:rPr>
        <w:t>Anarchy and mayhem</w:t>
      </w:r>
    </w:p>
    <w:p w:rsidR="006E7B92" w:rsidRPr="004950D0" w:rsidRDefault="006E7B92" w:rsidP="006E7B92">
      <w:pPr>
        <w:pStyle w:val="ListParagraph"/>
        <w:numPr>
          <w:ilvl w:val="0"/>
          <w:numId w:val="25"/>
        </w:numPr>
        <w:rPr>
          <w:rFonts w:cs="Times New Roman"/>
        </w:rPr>
      </w:pPr>
      <w:r w:rsidRPr="004950D0">
        <w:rPr>
          <w:rFonts w:cs="Times New Roman"/>
        </w:rPr>
        <w:t>Salam and Shalom</w:t>
      </w:r>
    </w:p>
    <w:p w:rsidR="006E7B92" w:rsidRPr="004950D0" w:rsidRDefault="006E7B92" w:rsidP="006E7B92">
      <w:pPr>
        <w:pStyle w:val="ListParagraph"/>
        <w:numPr>
          <w:ilvl w:val="0"/>
          <w:numId w:val="25"/>
        </w:numPr>
        <w:rPr>
          <w:rFonts w:cs="Times New Roman"/>
        </w:rPr>
      </w:pPr>
      <w:r w:rsidRPr="004950D0">
        <w:rPr>
          <w:rFonts w:cs="Times New Roman"/>
        </w:rPr>
        <w:t>Apekabar and Kabarbai</w:t>
      </w:r>
    </w:p>
    <w:p w:rsidR="006E7B92" w:rsidRDefault="006E7B92" w:rsidP="006E7B92">
      <w:pPr>
        <w:pStyle w:val="ListParagraph"/>
        <w:rPr>
          <w:rFonts w:cs="Times New Roman"/>
        </w:rPr>
      </w:pPr>
    </w:p>
    <w:p w:rsidR="006E7B92" w:rsidRPr="00B279AD" w:rsidRDefault="006E7B92" w:rsidP="006E7B92">
      <w:pPr>
        <w:pStyle w:val="ListParagraph"/>
        <w:numPr>
          <w:ilvl w:val="0"/>
          <w:numId w:val="20"/>
        </w:numPr>
        <w:rPr>
          <w:rStyle w:val="Hyperlink"/>
          <w:rFonts w:cs="Times New Roman"/>
          <w:color w:val="auto"/>
          <w:u w:val="none"/>
        </w:rPr>
      </w:pPr>
      <w:r w:rsidRPr="00B279AD">
        <w:rPr>
          <w:rStyle w:val="Hyperlink"/>
          <w:rFonts w:cs="Times New Roman"/>
          <w:color w:val="auto"/>
          <w:u w:val="none"/>
        </w:rPr>
        <w:t xml:space="preserve">______________________ </w:t>
      </w:r>
      <w:proofErr w:type="gramStart"/>
      <w:r w:rsidRPr="00B279AD">
        <w:rPr>
          <w:rStyle w:val="Hyperlink"/>
          <w:rFonts w:cs="Times New Roman"/>
          <w:color w:val="auto"/>
          <w:u w:val="none"/>
        </w:rPr>
        <w:t>diplomacy</w:t>
      </w:r>
      <w:proofErr w:type="gramEnd"/>
      <w:r w:rsidRPr="00B279AD">
        <w:rPr>
          <w:rStyle w:val="Hyperlink"/>
          <w:rFonts w:cs="Times New Roman"/>
          <w:color w:val="auto"/>
          <w:u w:val="none"/>
        </w:rPr>
        <w:t xml:space="preserve"> was probably the link between Greek diplomacy and the rest of the ancient world.</w:t>
      </w:r>
    </w:p>
    <w:p w:rsidR="006E7B92" w:rsidRPr="00B279AD" w:rsidRDefault="006E7B92" w:rsidP="006E7B92">
      <w:pPr>
        <w:pStyle w:val="ListParagraph"/>
        <w:numPr>
          <w:ilvl w:val="0"/>
          <w:numId w:val="26"/>
        </w:numPr>
        <w:rPr>
          <w:rStyle w:val="Hyperlink"/>
          <w:rFonts w:cs="Times New Roman"/>
          <w:color w:val="auto"/>
          <w:u w:val="none"/>
        </w:rPr>
      </w:pPr>
      <w:r w:rsidRPr="00B279AD">
        <w:rPr>
          <w:rStyle w:val="Hyperlink"/>
          <w:rFonts w:cs="Times New Roman"/>
          <w:color w:val="auto"/>
          <w:u w:val="none"/>
        </w:rPr>
        <w:t>Egyptian</w:t>
      </w:r>
    </w:p>
    <w:p w:rsidR="006E7B92" w:rsidRPr="00B279AD" w:rsidRDefault="006E7B92" w:rsidP="006E7B92">
      <w:pPr>
        <w:pStyle w:val="ListParagraph"/>
        <w:numPr>
          <w:ilvl w:val="0"/>
          <w:numId w:val="26"/>
        </w:numPr>
        <w:rPr>
          <w:rStyle w:val="Hyperlink"/>
          <w:rFonts w:cs="Times New Roman"/>
          <w:color w:val="auto"/>
          <w:u w:val="none"/>
        </w:rPr>
      </w:pPr>
      <w:r w:rsidRPr="00B279AD">
        <w:rPr>
          <w:rStyle w:val="Hyperlink"/>
          <w:rFonts w:cs="Times New Roman"/>
          <w:color w:val="auto"/>
          <w:u w:val="none"/>
        </w:rPr>
        <w:t>Mesopotamian</w:t>
      </w:r>
    </w:p>
    <w:p w:rsidR="006E7B92" w:rsidRPr="00B279AD" w:rsidRDefault="006E7B92" w:rsidP="006E7B92">
      <w:pPr>
        <w:pStyle w:val="ListParagraph"/>
        <w:numPr>
          <w:ilvl w:val="0"/>
          <w:numId w:val="26"/>
        </w:numPr>
        <w:rPr>
          <w:rStyle w:val="Hyperlink"/>
          <w:rFonts w:cs="Times New Roman"/>
          <w:color w:val="auto"/>
          <w:u w:val="none"/>
        </w:rPr>
      </w:pPr>
      <w:r w:rsidRPr="00B279AD">
        <w:rPr>
          <w:rStyle w:val="Hyperlink"/>
          <w:rFonts w:cs="Times New Roman"/>
          <w:color w:val="auto"/>
          <w:u w:val="none"/>
        </w:rPr>
        <w:t>Persian</w:t>
      </w:r>
    </w:p>
    <w:p w:rsidR="006E7B92" w:rsidRPr="00B279AD" w:rsidRDefault="006E7B92" w:rsidP="006E7B92">
      <w:pPr>
        <w:pStyle w:val="ListParagraph"/>
        <w:numPr>
          <w:ilvl w:val="0"/>
          <w:numId w:val="26"/>
        </w:numPr>
        <w:rPr>
          <w:rStyle w:val="Hyperlink"/>
          <w:rFonts w:cs="Times New Roman"/>
          <w:color w:val="auto"/>
          <w:u w:val="none"/>
        </w:rPr>
      </w:pPr>
      <w:r w:rsidRPr="00B279AD">
        <w:rPr>
          <w:rStyle w:val="Hyperlink"/>
          <w:rFonts w:cs="Times New Roman"/>
          <w:color w:val="auto"/>
          <w:u w:val="none"/>
        </w:rPr>
        <w:t xml:space="preserve">Turkic </w:t>
      </w:r>
    </w:p>
    <w:p w:rsidR="006E7B92" w:rsidRPr="00B279AD" w:rsidRDefault="006E7B92" w:rsidP="006E7B92">
      <w:pPr>
        <w:pStyle w:val="Heading3"/>
        <w:rPr>
          <w:rStyle w:val="Hyperlink"/>
          <w:rFonts w:cs="Times New Roman"/>
          <w:color w:val="auto"/>
          <w:u w:val="none"/>
        </w:rPr>
      </w:pPr>
      <w:bookmarkStart w:id="14" w:name="_Toc514956767"/>
      <w:bookmarkStart w:id="15" w:name="_Toc5864933"/>
      <w:r w:rsidRPr="00B279AD">
        <w:rPr>
          <w:rStyle w:val="Hyperlink"/>
          <w:rFonts w:cs="Times New Roman"/>
          <w:color w:val="auto"/>
          <w:u w:val="none"/>
        </w:rPr>
        <w:t>Kautilya &amp; Ancient Indian Diplomacy</w:t>
      </w:r>
      <w:bookmarkEnd w:id="14"/>
      <w:bookmarkEnd w:id="15"/>
    </w:p>
    <w:p w:rsidR="006E7B92" w:rsidRPr="00B279AD" w:rsidRDefault="006E7B92" w:rsidP="006E7B92">
      <w:pPr>
        <w:rPr>
          <w:rStyle w:val="Hyperlink"/>
          <w:rFonts w:cs="Times New Roman"/>
          <w:color w:val="auto"/>
          <w:u w:val="none"/>
        </w:rPr>
      </w:pPr>
      <w:r w:rsidRPr="00B279AD">
        <w:rPr>
          <w:rStyle w:val="Hyperlink"/>
          <w:rFonts w:cs="Times New Roman"/>
          <w:color w:val="auto"/>
          <w:u w:val="none"/>
        </w:rPr>
        <w:t xml:space="preserve">After Alexander “the Great” left India the next great empire to emerge was called the Mauryan Empire, which was larger than the British India and extended to Iran in the West. A man named Kautilya was a very powerful and articulate minister (317-293 BCE) that advised the king. He wrote a book titled </w:t>
      </w:r>
      <w:r w:rsidRPr="00B279AD">
        <w:rPr>
          <w:rStyle w:val="Hyperlink"/>
          <w:rFonts w:cs="Times New Roman"/>
          <w:i/>
          <w:color w:val="auto"/>
          <w:u w:val="none"/>
        </w:rPr>
        <w:t>Arthashastra</w:t>
      </w:r>
      <w:r w:rsidRPr="00B279AD">
        <w:rPr>
          <w:rStyle w:val="Hyperlink"/>
          <w:rFonts w:cs="Times New Roman"/>
          <w:color w:val="auto"/>
          <w:u w:val="none"/>
        </w:rPr>
        <w:t xml:space="preserve"> that covered war, statecraft, politics, ethics and diplomacy. War belongs first on that list because he believed a king must generate huge wealth, host huge armies and conquer neighboring kingdoms to expand the size and wealth of this state. </w:t>
      </w:r>
    </w:p>
    <w:p w:rsidR="006E7B92" w:rsidRPr="00B279AD" w:rsidRDefault="006E7B92" w:rsidP="006E7B92">
      <w:pPr>
        <w:rPr>
          <w:rStyle w:val="Hyperlink"/>
          <w:rFonts w:cs="Times New Roman"/>
          <w:color w:val="auto"/>
          <w:u w:val="none"/>
        </w:rPr>
      </w:pPr>
      <w:r w:rsidRPr="00B279AD">
        <w:rPr>
          <w:rStyle w:val="Hyperlink"/>
          <w:rFonts w:cs="Times New Roman"/>
          <w:color w:val="auto"/>
          <w:u w:val="none"/>
        </w:rPr>
        <w:t>He believed that a state was always at war or preparing for war and diplomacy was just another weapon, albeit an especially powerful weapon.</w:t>
      </w:r>
    </w:p>
    <w:p w:rsidR="006E7B92" w:rsidRPr="00B279AD" w:rsidRDefault="006E7B92" w:rsidP="006E7B92">
      <w:pPr>
        <w:rPr>
          <w:rStyle w:val="Hyperlink"/>
          <w:rFonts w:cs="Times New Roman"/>
          <w:color w:val="auto"/>
          <w:u w:val="none"/>
        </w:rPr>
      </w:pPr>
      <w:r w:rsidRPr="00B279AD">
        <w:rPr>
          <w:rStyle w:val="Hyperlink"/>
          <w:rFonts w:cs="Times New Roman"/>
          <w:i/>
          <w:color w:val="auto"/>
          <w:u w:val="none"/>
        </w:rPr>
        <w:lastRenderedPageBreak/>
        <w:t>Diplomatic relationships were created just to be broken ultimately serving the kingdom.</w:t>
      </w:r>
      <w:r w:rsidRPr="00B279AD">
        <w:rPr>
          <w:rStyle w:val="Hyperlink"/>
          <w:rFonts w:cs="Times New Roman"/>
          <w:color w:val="auto"/>
          <w:u w:val="none"/>
        </w:rPr>
        <w:t xml:space="preserve"> His concepts on treaties were very similar to Machiavelli and later on, Bismarck. He wrote: “A King who understands the true implication of diplomacy conquers the whole world.” </w:t>
      </w:r>
    </w:p>
    <w:p w:rsidR="006E7B92" w:rsidRPr="00B279AD" w:rsidRDefault="006E7B92" w:rsidP="006E7B92">
      <w:pPr>
        <w:ind w:left="720" w:right="1106"/>
        <w:jc w:val="both"/>
        <w:rPr>
          <w:rStyle w:val="Hyperlink"/>
          <w:rFonts w:cs="Times New Roman"/>
          <w:color w:val="auto"/>
          <w:u w:val="none"/>
        </w:rPr>
      </w:pPr>
      <w:r w:rsidRPr="00B279AD">
        <w:rPr>
          <w:rStyle w:val="Hyperlink"/>
          <w:rFonts w:cs="Times New Roman"/>
          <w:color w:val="auto"/>
          <w:u w:val="none"/>
        </w:rPr>
        <w:t xml:space="preserve">“The Arthashastra dedicates many chapters on the need, methods and goals of secret service, and how to build then use a network of spies that work for the state. The spies should be trained to adopt roles and guises, to use coded language to transmit information, and be rewarded by their performance and the results they achieve, </w:t>
      </w:r>
      <w:proofErr w:type="gramStart"/>
      <w:r w:rsidRPr="00B279AD">
        <w:rPr>
          <w:rStyle w:val="Hyperlink"/>
          <w:rFonts w:cs="Times New Roman"/>
          <w:color w:val="auto"/>
          <w:u w:val="none"/>
        </w:rPr>
        <w:t>states</w:t>
      </w:r>
      <w:proofErr w:type="gramEnd"/>
      <w:r w:rsidRPr="00B279AD">
        <w:rPr>
          <w:rStyle w:val="Hyperlink"/>
          <w:rFonts w:cs="Times New Roman"/>
          <w:color w:val="auto"/>
          <w:u w:val="none"/>
        </w:rPr>
        <w:t xml:space="preserve"> the text.</w:t>
      </w:r>
    </w:p>
    <w:p w:rsidR="006E7B92" w:rsidRPr="00B279AD" w:rsidRDefault="006E7B92" w:rsidP="006E7B92">
      <w:pPr>
        <w:ind w:left="720" w:right="1106"/>
        <w:jc w:val="both"/>
        <w:rPr>
          <w:rStyle w:val="Hyperlink"/>
          <w:rFonts w:cs="Times New Roman"/>
          <w:color w:val="auto"/>
          <w:u w:val="none"/>
        </w:rPr>
      </w:pPr>
      <w:r w:rsidRPr="00B279AD">
        <w:rPr>
          <w:rStyle w:val="Hyperlink"/>
          <w:rFonts w:cs="Times New Roman"/>
          <w:color w:val="auto"/>
          <w:u w:val="none"/>
        </w:rPr>
        <w:t xml:space="preserve">“The roles and guises recommended for </w:t>
      </w:r>
      <w:proofErr w:type="spellStart"/>
      <w:r w:rsidRPr="00B279AD">
        <w:rPr>
          <w:rStyle w:val="Hyperlink"/>
          <w:rFonts w:cs="Times New Roman"/>
          <w:color w:val="auto"/>
          <w:u w:val="none"/>
        </w:rPr>
        <w:t>Vyanjana</w:t>
      </w:r>
      <w:proofErr w:type="spellEnd"/>
      <w:r w:rsidRPr="00B279AD">
        <w:rPr>
          <w:rStyle w:val="Hyperlink"/>
          <w:rFonts w:cs="Times New Roman"/>
          <w:color w:val="auto"/>
          <w:u w:val="none"/>
        </w:rPr>
        <w:t xml:space="preserve"> (appearance) agents by the Arthashastra include ascetics, forest hermits, mendicants, cooks, merchants, doctors, astrologers, consumer householders, entertainers, dancers, female agents and others. It suggests that members from these professions should be sought to serve for the secret service. A prudent state, states the text, must expect that its enemies seek information and are spying inside its territory and spreading propaganda, and therefore it must train and reward double agents to gain identity about such hostile intelligence operations.</w:t>
      </w:r>
    </w:p>
    <w:p w:rsidR="006E7B92" w:rsidRPr="00B279AD" w:rsidRDefault="006E7B92" w:rsidP="006E7B92">
      <w:pPr>
        <w:ind w:left="720" w:right="1106"/>
        <w:jc w:val="both"/>
        <w:rPr>
          <w:rStyle w:val="Hyperlink"/>
          <w:rFonts w:cs="Times New Roman"/>
          <w:color w:val="auto"/>
          <w:u w:val="none"/>
        </w:rPr>
      </w:pPr>
      <w:r w:rsidRPr="00B279AD">
        <w:rPr>
          <w:rStyle w:val="Hyperlink"/>
          <w:rFonts w:cs="Times New Roman"/>
          <w:color w:val="auto"/>
          <w:u w:val="none"/>
        </w:rPr>
        <w:t>“The goals of the secret service, in Arthashastra, was to test the integrity of government officials, spy on cartels and population for conspiracy, to monitor hostile kingdoms suspected of preparing for war or in war against the state, to check spying and propaganda wars by hostile states, to destabilize enemy states, to get rid of troublesome powerful people who could not be challenged openly. The spy operations and its targets, states verse 5.2.69 of Arthashastra, should be pursued ‘with respect to traitors and unrighteous people, not with respect to others.’”</w:t>
      </w:r>
    </w:p>
    <w:p w:rsidR="006E7B92" w:rsidRPr="00B279AD" w:rsidRDefault="00A465B8" w:rsidP="006E7B92">
      <w:pPr>
        <w:ind w:left="720" w:right="1106"/>
        <w:jc w:val="both"/>
        <w:rPr>
          <w:rStyle w:val="Hyperlink"/>
          <w:rFonts w:cs="Times New Roman"/>
          <w:color w:val="0070C0"/>
          <w:u w:val="none"/>
        </w:rPr>
      </w:pPr>
      <w:hyperlink r:id="rId16" w:anchor="On_spying,_propaganda_and_information" w:history="1">
        <w:r w:rsidR="006E7B92" w:rsidRPr="00B279AD">
          <w:rPr>
            <w:rStyle w:val="Hyperlink"/>
            <w:rFonts w:cs="Times New Roman"/>
            <w:color w:val="0070C0"/>
            <w:u w:val="none"/>
          </w:rPr>
          <w:t>https://en.wikipedia.org/wiki/Arthashastra#On_spying,_propaganda_and_information</w:t>
        </w:r>
      </w:hyperlink>
    </w:p>
    <w:p w:rsidR="006E7B92" w:rsidRPr="00B279AD" w:rsidRDefault="006E7B92" w:rsidP="006E7B92">
      <w:pPr>
        <w:ind w:right="1106"/>
        <w:jc w:val="both"/>
        <w:rPr>
          <w:rStyle w:val="Hyperlink"/>
          <w:rFonts w:cs="Times New Roman"/>
          <w:color w:val="auto"/>
          <w:u w:val="none"/>
        </w:rPr>
      </w:pPr>
      <w:r w:rsidRPr="00B279AD">
        <w:rPr>
          <w:rStyle w:val="Hyperlink"/>
          <w:rFonts w:cs="Times New Roman"/>
          <w:color w:val="auto"/>
          <w:u w:val="none"/>
        </w:rPr>
        <w:t xml:space="preserve">The following is a portion of the </w:t>
      </w:r>
      <w:r w:rsidRPr="00B279AD">
        <w:rPr>
          <w:rStyle w:val="Hyperlink"/>
          <w:rFonts w:cs="Times New Roman"/>
          <w:i/>
          <w:color w:val="auto"/>
          <w:u w:val="none"/>
        </w:rPr>
        <w:t>Arthashastra:</w:t>
      </w:r>
    </w:p>
    <w:p w:rsidR="006E7B92" w:rsidRPr="00B279AD" w:rsidRDefault="006E7B92" w:rsidP="006E7B92">
      <w:pPr>
        <w:ind w:left="720" w:right="1106"/>
        <w:jc w:val="both"/>
        <w:rPr>
          <w:rStyle w:val="Hyperlink"/>
          <w:rFonts w:cs="Times New Roman"/>
          <w:color w:val="auto"/>
          <w:u w:val="none"/>
        </w:rPr>
      </w:pPr>
      <w:r w:rsidRPr="00B279AD">
        <w:rPr>
          <w:rStyle w:val="Hyperlink"/>
          <w:rFonts w:cs="Times New Roman"/>
          <w:color w:val="auto"/>
          <w:u w:val="none"/>
        </w:rPr>
        <w:t>Book XII, “Concerning a Powerful Enemy”</w:t>
      </w:r>
    </w:p>
    <w:p w:rsidR="006E7B92" w:rsidRPr="00B279AD" w:rsidRDefault="006E7B92" w:rsidP="006E7B92">
      <w:pPr>
        <w:ind w:left="720" w:right="1106"/>
        <w:jc w:val="both"/>
        <w:rPr>
          <w:rStyle w:val="Hyperlink"/>
          <w:rFonts w:cs="Times New Roman"/>
          <w:color w:val="auto"/>
          <w:u w:val="none"/>
        </w:rPr>
      </w:pPr>
      <w:proofErr w:type="gramStart"/>
      <w:r w:rsidRPr="00B279AD">
        <w:rPr>
          <w:rStyle w:val="Hyperlink"/>
          <w:rFonts w:cs="Times New Roman"/>
          <w:color w:val="auto"/>
          <w:u w:val="none"/>
        </w:rPr>
        <w:t>CHAPTER I. THE DUTIES OF A MESSENGER.</w:t>
      </w:r>
      <w:proofErr w:type="gramEnd"/>
    </w:p>
    <w:p w:rsidR="006E7B92" w:rsidRPr="00B279AD" w:rsidRDefault="006E7B92" w:rsidP="006E7B92">
      <w:pPr>
        <w:ind w:left="720" w:right="1106"/>
        <w:jc w:val="both"/>
        <w:rPr>
          <w:rStyle w:val="Hyperlink"/>
          <w:rFonts w:cs="Times New Roman"/>
          <w:color w:val="auto"/>
          <w:u w:val="none"/>
        </w:rPr>
      </w:pPr>
      <w:r w:rsidRPr="00B279AD">
        <w:rPr>
          <w:rStyle w:val="Hyperlink"/>
          <w:rFonts w:cs="Times New Roman"/>
          <w:color w:val="auto"/>
          <w:u w:val="none"/>
        </w:rPr>
        <w:t xml:space="preserve">If the enemy desires to make peace on condition of the weak king surrendering a portion of this army, he may give the enemy such of his elephants and cavalry as are uncontrollable or as are provided with poison; if the enemy desires to make peace on condition of his surrendering his chief men, he may send over to the enemy such portion of his army as is full of traitors, enemies and wild tribes under the command of a trusted officer, so that both his enemy and his own undesirable army may perish; or he may provide the enemy with an army composed of fiery </w:t>
      </w:r>
      <w:r w:rsidRPr="00B279AD">
        <w:rPr>
          <w:rStyle w:val="Hyperlink"/>
          <w:rFonts w:cs="Times New Roman"/>
          <w:color w:val="auto"/>
          <w:u w:val="none"/>
        </w:rPr>
        <w:lastRenderedPageBreak/>
        <w:t xml:space="preserve">spies, taking care to satisfy his own disappointed men (before sending them over to the enemy); or he may transfer to the enemy his own faithful and hereditary army that is capable to hurt the enemy on occasions of trouble; if the enemy desires to make peace on condition of his paying certain amount of wealth, he may give the enemy such precious articles as do not find a purchaser or such raw products as are of no use in war; if the enemy desires to make peace on condition of his ceding a part of his land, he should provide the enemy with that kind of land which he can recover, which is always at the mercy of another enemy, which possesses no protective </w:t>
      </w:r>
      <w:proofErr w:type="spellStart"/>
      <w:r w:rsidRPr="00B279AD">
        <w:rPr>
          <w:rStyle w:val="Hyperlink"/>
          <w:rFonts w:cs="Times New Roman"/>
          <w:color w:val="auto"/>
          <w:u w:val="none"/>
        </w:rPr>
        <w:t>defences</w:t>
      </w:r>
      <w:proofErr w:type="spellEnd"/>
      <w:r w:rsidRPr="00B279AD">
        <w:rPr>
          <w:rStyle w:val="Hyperlink"/>
          <w:rFonts w:cs="Times New Roman"/>
          <w:color w:val="auto"/>
          <w:u w:val="none"/>
        </w:rPr>
        <w:t>, or which can be colonized at considerable cost of men and money; or he may make peace, surrendering his whole state except his capital….</w:t>
      </w:r>
    </w:p>
    <w:p w:rsidR="006E7B92" w:rsidRPr="00B279AD" w:rsidRDefault="006E7B92" w:rsidP="006E7B92">
      <w:pPr>
        <w:ind w:left="720" w:right="1106"/>
        <w:jc w:val="both"/>
        <w:rPr>
          <w:rStyle w:val="Hyperlink"/>
          <w:rFonts w:cs="Times New Roman"/>
          <w:color w:val="auto"/>
          <w:u w:val="none"/>
        </w:rPr>
      </w:pPr>
      <w:r w:rsidRPr="00B279AD">
        <w:rPr>
          <w:rStyle w:val="Hyperlink"/>
          <w:rFonts w:cs="Times New Roman"/>
          <w:color w:val="auto"/>
          <w:u w:val="none"/>
        </w:rPr>
        <w:t xml:space="preserve">Fiery spies, hidden in an underground chamber, or in a tunnel, or inside a secret wall, may slay the enemy when the latter is carelessly amusing himself in a pleasure park or any other place of recreation; or spies under concealment may poison him; or women under concealment may throw a snake, or poison, or fire or poisonous smoke over his person when he is asleep in confined place; or spies, having access to the enemy's harem, may, when opportunities occur, </w:t>
      </w:r>
      <w:proofErr w:type="spellStart"/>
      <w:r w:rsidRPr="00B279AD">
        <w:rPr>
          <w:rStyle w:val="Hyperlink"/>
          <w:rFonts w:cs="Times New Roman"/>
          <w:color w:val="auto"/>
          <w:u w:val="none"/>
        </w:rPr>
        <w:t>do</w:t>
      </w:r>
      <w:proofErr w:type="spellEnd"/>
      <w:r w:rsidRPr="00B279AD">
        <w:rPr>
          <w:rStyle w:val="Hyperlink"/>
          <w:rFonts w:cs="Times New Roman"/>
          <w:color w:val="auto"/>
          <w:u w:val="none"/>
        </w:rPr>
        <w:t xml:space="preserve"> to the enemy whatever is found possible on the occasion, and then get out unknown. On such occasions, they should make use of the signs indicative of the purpose of their society.</w:t>
      </w:r>
    </w:p>
    <w:p w:rsidR="006E7B92" w:rsidRPr="00B279AD" w:rsidRDefault="00A465B8" w:rsidP="006E7B92">
      <w:pPr>
        <w:ind w:left="720" w:right="1106"/>
        <w:jc w:val="both"/>
        <w:rPr>
          <w:rStyle w:val="Hyperlink"/>
          <w:rFonts w:cs="Times New Roman"/>
          <w:color w:val="auto"/>
          <w:u w:val="none"/>
        </w:rPr>
      </w:pPr>
      <w:hyperlink r:id="rId17" w:history="1">
        <w:r w:rsidR="006E7B92" w:rsidRPr="00B279AD">
          <w:rPr>
            <w:rStyle w:val="Hyperlink"/>
            <w:rFonts w:cs="Times New Roman"/>
            <w:color w:val="0070C0"/>
            <w:u w:val="none"/>
          </w:rPr>
          <w:t>https://ia802703.us.archive.org/13/items/Arthasastra_English_Translation/Arthashastra_of_Chanakya_-_English.pdf</w:t>
        </w:r>
      </w:hyperlink>
      <w:r w:rsidR="006E7B92" w:rsidRPr="00B279AD">
        <w:rPr>
          <w:rStyle w:val="Hyperlink"/>
          <w:rFonts w:cs="Times New Roman"/>
          <w:color w:val="auto"/>
          <w:u w:val="none"/>
        </w:rPr>
        <w:t xml:space="preserve"> (Free download of entire text.)</w:t>
      </w:r>
    </w:p>
    <w:p w:rsidR="006E7B92" w:rsidRPr="00B279AD" w:rsidRDefault="006E7B92" w:rsidP="006E7B92">
      <w:pPr>
        <w:ind w:right="26"/>
        <w:jc w:val="both"/>
        <w:rPr>
          <w:rStyle w:val="Hyperlink"/>
          <w:rFonts w:cs="Times New Roman"/>
          <w:color w:val="auto"/>
          <w:u w:val="none"/>
        </w:rPr>
      </w:pPr>
      <w:r w:rsidRPr="00B279AD">
        <w:rPr>
          <w:rStyle w:val="Hyperlink"/>
          <w:rFonts w:cs="Times New Roman"/>
          <w:color w:val="auto"/>
          <w:u w:val="none"/>
        </w:rPr>
        <w:t xml:space="preserve">In other words, even a messenger is an agent of war ultimately based on intrigue, deception and provocation and a peace treaty designed to lower the </w:t>
      </w:r>
      <w:proofErr w:type="gramStart"/>
      <w:r w:rsidRPr="00B279AD">
        <w:rPr>
          <w:rStyle w:val="Hyperlink"/>
          <w:rFonts w:cs="Times New Roman"/>
          <w:color w:val="auto"/>
          <w:u w:val="none"/>
        </w:rPr>
        <w:t>enemies</w:t>
      </w:r>
      <w:proofErr w:type="gramEnd"/>
      <w:r w:rsidRPr="00B279AD">
        <w:rPr>
          <w:rStyle w:val="Hyperlink"/>
          <w:rFonts w:cs="Times New Roman"/>
          <w:color w:val="auto"/>
          <w:u w:val="none"/>
        </w:rPr>
        <w:t xml:space="preserve"> defenses so as to make his destruction inevitable. </w:t>
      </w:r>
    </w:p>
    <w:p w:rsidR="006E7B92" w:rsidRPr="00B279AD" w:rsidRDefault="006E7B92" w:rsidP="006E7B92">
      <w:pPr>
        <w:ind w:right="26"/>
        <w:jc w:val="both"/>
        <w:rPr>
          <w:rStyle w:val="Hyperlink"/>
          <w:rFonts w:cs="Times New Roman"/>
          <w:color w:val="auto"/>
          <w:u w:val="none"/>
        </w:rPr>
      </w:pPr>
      <w:r w:rsidRPr="00B279AD">
        <w:rPr>
          <w:rStyle w:val="Hyperlink"/>
          <w:rFonts w:cs="Times New Roman"/>
          <w:color w:val="auto"/>
          <w:u w:val="none"/>
        </w:rPr>
        <w:t xml:space="preserve">Scholar Roger </w:t>
      </w:r>
      <w:proofErr w:type="spellStart"/>
      <w:r w:rsidRPr="00B279AD">
        <w:rPr>
          <w:rStyle w:val="Hyperlink"/>
          <w:rFonts w:cs="Times New Roman"/>
          <w:color w:val="auto"/>
          <w:u w:val="none"/>
        </w:rPr>
        <w:t>Boesche</w:t>
      </w:r>
      <w:proofErr w:type="spellEnd"/>
      <w:r w:rsidRPr="00B279AD">
        <w:rPr>
          <w:rStyle w:val="Hyperlink"/>
          <w:rFonts w:cs="Times New Roman"/>
          <w:color w:val="auto"/>
          <w:u w:val="none"/>
        </w:rPr>
        <w:t xml:space="preserve"> wrote a rather nice summary of </w:t>
      </w:r>
      <w:proofErr w:type="spellStart"/>
      <w:r w:rsidRPr="00B279AD">
        <w:rPr>
          <w:rStyle w:val="Hyperlink"/>
          <w:rFonts w:cs="Times New Roman"/>
          <w:color w:val="auto"/>
          <w:u w:val="none"/>
        </w:rPr>
        <w:t>Arthasastra</w:t>
      </w:r>
      <w:proofErr w:type="spellEnd"/>
    </w:p>
    <w:p w:rsidR="006E7B92" w:rsidRPr="00B279AD" w:rsidRDefault="006E7B92" w:rsidP="006E7B92">
      <w:pPr>
        <w:ind w:left="720" w:right="1106"/>
        <w:jc w:val="both"/>
        <w:rPr>
          <w:rStyle w:val="Hyperlink"/>
          <w:rFonts w:cs="Times New Roman"/>
          <w:color w:val="auto"/>
          <w:u w:val="none"/>
        </w:rPr>
      </w:pPr>
      <w:proofErr w:type="spellStart"/>
      <w:r w:rsidRPr="00B279AD">
        <w:rPr>
          <w:rStyle w:val="Hyperlink"/>
          <w:rFonts w:cs="Times New Roman"/>
          <w:color w:val="auto"/>
          <w:u w:val="none"/>
        </w:rPr>
        <w:t>Kautilya's</w:t>
      </w:r>
      <w:proofErr w:type="spellEnd"/>
      <w:r w:rsidRPr="00B279AD">
        <w:rPr>
          <w:rStyle w:val="Hyperlink"/>
          <w:rFonts w:cs="Times New Roman"/>
          <w:color w:val="auto"/>
          <w:u w:val="none"/>
        </w:rPr>
        <w:t xml:space="preserve"> </w:t>
      </w:r>
      <w:proofErr w:type="spellStart"/>
      <w:r w:rsidRPr="00B279AD">
        <w:rPr>
          <w:rStyle w:val="Hyperlink"/>
          <w:rFonts w:cs="Times New Roman"/>
          <w:color w:val="auto"/>
          <w:u w:val="none"/>
        </w:rPr>
        <w:t>Arthasastra</w:t>
      </w:r>
      <w:proofErr w:type="spellEnd"/>
      <w:r w:rsidRPr="00B279AD">
        <w:rPr>
          <w:rStyle w:val="Hyperlink"/>
          <w:rFonts w:cs="Times New Roman"/>
          <w:color w:val="auto"/>
          <w:u w:val="none"/>
        </w:rPr>
        <w:t xml:space="preserve"> on War and Diplomacy in Ancient India </w:t>
      </w:r>
    </w:p>
    <w:p w:rsidR="006E7B92" w:rsidRPr="00B279AD" w:rsidRDefault="006E7B92" w:rsidP="006E7B92">
      <w:pPr>
        <w:ind w:left="720" w:right="1106"/>
        <w:jc w:val="both"/>
        <w:rPr>
          <w:rStyle w:val="Hyperlink"/>
          <w:rFonts w:cs="Times New Roman"/>
          <w:color w:val="auto"/>
          <w:u w:val="none"/>
        </w:rPr>
      </w:pPr>
      <w:proofErr w:type="gramStart"/>
      <w:r w:rsidRPr="00B279AD">
        <w:rPr>
          <w:rStyle w:val="Hyperlink"/>
          <w:rFonts w:cs="Times New Roman"/>
          <w:color w:val="auto"/>
          <w:u w:val="none"/>
        </w:rPr>
        <w:t>by</w:t>
      </w:r>
      <w:proofErr w:type="gramEnd"/>
      <w:r w:rsidRPr="00B279AD">
        <w:rPr>
          <w:rStyle w:val="Hyperlink"/>
          <w:rFonts w:cs="Times New Roman"/>
          <w:color w:val="auto"/>
          <w:u w:val="none"/>
        </w:rPr>
        <w:t xml:space="preserve"> Roger </w:t>
      </w:r>
      <w:proofErr w:type="spellStart"/>
      <w:r w:rsidRPr="00B279AD">
        <w:rPr>
          <w:rStyle w:val="Hyperlink"/>
          <w:rFonts w:cs="Times New Roman"/>
          <w:color w:val="auto"/>
          <w:u w:val="none"/>
        </w:rPr>
        <w:t>Boesche</w:t>
      </w:r>
      <w:proofErr w:type="spellEnd"/>
    </w:p>
    <w:p w:rsidR="006E7B92" w:rsidRPr="00B279AD" w:rsidRDefault="006E7B92" w:rsidP="006E7B92">
      <w:pPr>
        <w:ind w:left="720" w:right="1106"/>
        <w:jc w:val="both"/>
        <w:rPr>
          <w:rStyle w:val="Hyperlink"/>
          <w:rFonts w:cs="Times New Roman"/>
          <w:color w:val="auto"/>
          <w:u w:val="none"/>
        </w:rPr>
      </w:pPr>
      <w:r w:rsidRPr="00B279AD">
        <w:rPr>
          <w:rStyle w:val="Hyperlink"/>
          <w:rFonts w:cs="Times New Roman"/>
          <w:color w:val="auto"/>
          <w:u w:val="none"/>
        </w:rPr>
        <w:t xml:space="preserve">Abstract: Kautilya was the key adviser to the Indian king Chandragupta </w:t>
      </w:r>
      <w:proofErr w:type="spellStart"/>
      <w:r w:rsidRPr="00B279AD">
        <w:rPr>
          <w:rStyle w:val="Hyperlink"/>
          <w:rFonts w:cs="Times New Roman"/>
          <w:color w:val="auto"/>
          <w:u w:val="none"/>
        </w:rPr>
        <w:t>Maurya</w:t>
      </w:r>
      <w:proofErr w:type="spellEnd"/>
      <w:r w:rsidRPr="00B279AD">
        <w:rPr>
          <w:rStyle w:val="Hyperlink"/>
          <w:rFonts w:cs="Times New Roman"/>
          <w:color w:val="auto"/>
          <w:u w:val="none"/>
        </w:rPr>
        <w:t xml:space="preserve"> (c. 317-293 B.C.E.), who first united the Indian subcontinent in empire. Written about 300 B.C.E., </w:t>
      </w:r>
      <w:proofErr w:type="spellStart"/>
      <w:r w:rsidRPr="00B279AD">
        <w:rPr>
          <w:rStyle w:val="Hyperlink"/>
          <w:rFonts w:cs="Times New Roman"/>
          <w:color w:val="auto"/>
          <w:u w:val="none"/>
        </w:rPr>
        <w:t>Kautilya's</w:t>
      </w:r>
      <w:proofErr w:type="spellEnd"/>
      <w:r w:rsidRPr="00B279AD">
        <w:rPr>
          <w:rStyle w:val="Hyperlink"/>
          <w:rFonts w:cs="Times New Roman"/>
          <w:color w:val="auto"/>
          <w:u w:val="none"/>
        </w:rPr>
        <w:t xml:space="preserve"> </w:t>
      </w:r>
      <w:proofErr w:type="spellStart"/>
      <w:r w:rsidRPr="00B279AD">
        <w:rPr>
          <w:rStyle w:val="Hyperlink"/>
          <w:rFonts w:cs="Times New Roman"/>
          <w:color w:val="auto"/>
          <w:u w:val="none"/>
        </w:rPr>
        <w:t>Arthasastra</w:t>
      </w:r>
      <w:proofErr w:type="spellEnd"/>
      <w:r w:rsidRPr="00B279AD">
        <w:rPr>
          <w:rStyle w:val="Hyperlink"/>
          <w:rFonts w:cs="Times New Roman"/>
          <w:color w:val="auto"/>
          <w:u w:val="none"/>
        </w:rPr>
        <w:t xml:space="preserve"> was a science of politics intended to teach a wise king how to govern. In this work, Kautilya offers wide-ranging and truly fascinating discussions on war and diplomacy, including his wish to have his king become a world conqueror, his analysis of which kingdoms are natural allies and which are inevitable enemies, his willingness to make treaties he knew he would break, his doctrine of silent war or a war of assassination against an unsuspecting king, his approval of secret agents who killed enemy leaders and sowed discord among them, his view of women as weapons of war, his use of religion and superstition to </w:t>
      </w:r>
      <w:r w:rsidRPr="00B279AD">
        <w:rPr>
          <w:rStyle w:val="Hyperlink"/>
          <w:rFonts w:cs="Times New Roman"/>
          <w:color w:val="auto"/>
          <w:u w:val="none"/>
        </w:rPr>
        <w:lastRenderedPageBreak/>
        <w:t xml:space="preserve">bolster his troops and demoralize enemy soldiers, the spread of disinformation, and his humane treatment of conquered soldiers and subjects. </w:t>
      </w:r>
    </w:p>
    <w:p w:rsidR="006E7B92" w:rsidRPr="004950D0" w:rsidRDefault="00A465B8" w:rsidP="006E7B92">
      <w:pPr>
        <w:ind w:left="720" w:right="1106"/>
        <w:jc w:val="both"/>
        <w:rPr>
          <w:rStyle w:val="Hyperlink"/>
          <w:rFonts w:cs="Times New Roman"/>
        </w:rPr>
      </w:pPr>
      <w:hyperlink r:id="rId18" w:history="1">
        <w:r w:rsidR="006E7B92" w:rsidRPr="004950D0">
          <w:rPr>
            <w:rStyle w:val="Hyperlink"/>
            <w:rFonts w:cs="Times New Roman"/>
          </w:rPr>
          <w:t>https://muse.jhu.edu/article/40432</w:t>
        </w:r>
      </w:hyperlink>
      <w:r w:rsidR="006E7B92" w:rsidRPr="004950D0">
        <w:rPr>
          <w:rStyle w:val="Hyperlink"/>
          <w:rFonts w:cs="Times New Roman"/>
        </w:rPr>
        <w:t xml:space="preserve"> </w:t>
      </w:r>
    </w:p>
    <w:p w:rsidR="006E7B92" w:rsidRPr="004950D0" w:rsidRDefault="006E7B92" w:rsidP="006E7B92">
      <w:pPr>
        <w:rPr>
          <w:rStyle w:val="Hyperlink"/>
          <w:rFonts w:cs="Times New Roman"/>
        </w:rPr>
      </w:pPr>
      <w:r w:rsidRPr="004950D0">
        <w:rPr>
          <w:rStyle w:val="Hyperlink"/>
          <w:rFonts w:cs="Times New Roman"/>
        </w:rPr>
        <w:t xml:space="preserve">Kautilya: Politics, Ethics and Statecraft, by Pravin </w:t>
      </w:r>
      <w:proofErr w:type="spellStart"/>
      <w:r w:rsidRPr="004950D0">
        <w:rPr>
          <w:rStyle w:val="Hyperlink"/>
          <w:rFonts w:cs="Times New Roman"/>
        </w:rPr>
        <w:t>Chandrasekaran</w:t>
      </w:r>
      <w:proofErr w:type="spellEnd"/>
      <w:r w:rsidRPr="004950D0">
        <w:rPr>
          <w:rStyle w:val="Hyperlink"/>
          <w:rFonts w:cs="Times New Roman"/>
        </w:rPr>
        <w:t xml:space="preserve"> (Harvard), May 2006 </w:t>
      </w:r>
      <w:hyperlink r:id="rId19" w:history="1">
        <w:r w:rsidRPr="004950D0">
          <w:rPr>
            <w:rStyle w:val="Hyperlink"/>
            <w:rFonts w:cs="Times New Roman"/>
          </w:rPr>
          <w:t>https://mpra.ub.uni-muenchen.de/9962/</w:t>
        </w:r>
      </w:hyperlink>
    </w:p>
    <w:p w:rsidR="006E7B92" w:rsidRPr="004950D0" w:rsidRDefault="006E7B92" w:rsidP="006E7B92">
      <w:pPr>
        <w:pStyle w:val="Heading3"/>
        <w:rPr>
          <w:rStyle w:val="Hyperlink"/>
          <w:rFonts w:cs="Times New Roman"/>
        </w:rPr>
      </w:pPr>
      <w:bookmarkStart w:id="16" w:name="_Toc514956769"/>
      <w:bookmarkStart w:id="17" w:name="_Toc5864934"/>
      <w:r w:rsidRPr="004950D0">
        <w:rPr>
          <w:rStyle w:val="Heading3Char"/>
          <w:rFonts w:cs="Times New Roman"/>
        </w:rPr>
        <w:t>Proxeny</w:t>
      </w:r>
      <w:r w:rsidRPr="004950D0">
        <w:rPr>
          <w:rFonts w:cs="Times New Roman"/>
        </w:rPr>
        <w:t xml:space="preserve"> A</w:t>
      </w:r>
      <w:r w:rsidRPr="004950D0">
        <w:rPr>
          <w:rStyle w:val="Heading3Char"/>
          <w:rFonts w:cs="Times New Roman"/>
        </w:rPr>
        <w:t>ncient Greek Diplomacy</w:t>
      </w:r>
      <w:bookmarkEnd w:id="16"/>
      <w:bookmarkEnd w:id="17"/>
    </w:p>
    <w:p w:rsidR="006E7B92" w:rsidRPr="004950D0" w:rsidRDefault="006E7B92" w:rsidP="006E7B92">
      <w:pPr>
        <w:ind w:left="720" w:right="1106"/>
        <w:rPr>
          <w:rFonts w:cs="Times New Roman"/>
        </w:rPr>
      </w:pPr>
      <w:r w:rsidRPr="004950D0">
        <w:rPr>
          <w:rFonts w:cs="Times New Roman"/>
        </w:rPr>
        <w:t xml:space="preserve">“Proxeny in ancient Greece was an arrangement whereby a citizen (chosen by the city) hosted foreign ambassadors at his own expense, in return for honorary titles from the state. The citizen was called “proxenos.’ The proxeny decrees, which amount to letters of patent and resolutions of appreciation, were issued by one state to a citizen of another for service as proxenos, a kind of honorary consul looking after the interests of the other state’s citizens. </w:t>
      </w:r>
    </w:p>
    <w:p w:rsidR="006E7B92" w:rsidRPr="004950D0" w:rsidRDefault="006E7B92" w:rsidP="006E7B92">
      <w:pPr>
        <w:ind w:left="720" w:right="1106"/>
        <w:rPr>
          <w:rFonts w:cs="Times New Roman"/>
        </w:rPr>
      </w:pPr>
      <w:r w:rsidRPr="004950D0">
        <w:rPr>
          <w:rFonts w:cs="Times New Roman"/>
        </w:rPr>
        <w:t>“A proxenos would use whatever influence he had in his own city to promote policies of friendship or alliance with the city he voluntarily represented. For example, Cimon was Sparta's proxenos at Athens and during his period of prominence in Athenian politics, previous to the outbreak of the First Peloponnesian War, he strongly advocated a policy of cooperation between the two states. Cimon was known to be so fond of Sparta that he named one of his sons Lacedaemonius.</w:t>
      </w:r>
    </w:p>
    <w:p w:rsidR="006E7B92" w:rsidRPr="004950D0" w:rsidRDefault="006E7B92" w:rsidP="006E7B92">
      <w:pPr>
        <w:ind w:left="720" w:right="1106"/>
        <w:rPr>
          <w:rFonts w:cs="Times New Roman"/>
        </w:rPr>
      </w:pPr>
      <w:r w:rsidRPr="004950D0">
        <w:rPr>
          <w:rFonts w:cs="Times New Roman"/>
        </w:rPr>
        <w:t xml:space="preserve">“Being another city's proxenos did not preclude taking part in war against that city, should it break out – since the proxenos' ultimate loyalty was to </w:t>
      </w:r>
      <w:proofErr w:type="gramStart"/>
      <w:r w:rsidRPr="004950D0">
        <w:rPr>
          <w:rFonts w:cs="Times New Roman"/>
        </w:rPr>
        <w:t>his own</w:t>
      </w:r>
      <w:proofErr w:type="gramEnd"/>
      <w:r w:rsidRPr="004950D0">
        <w:rPr>
          <w:rFonts w:cs="Times New Roman"/>
        </w:rPr>
        <w:t xml:space="preserve"> city. However, a proxenos would naturally try his best to prevent such a war from breaking out and to compose whatever differences were threatening to cause it. And once peace negotiations were on the way, a proxenos’ contacts and goodwill in the enemy city could be profitably used by his city.</w:t>
      </w:r>
    </w:p>
    <w:p w:rsidR="006E7B92" w:rsidRPr="004950D0" w:rsidRDefault="006E7B92" w:rsidP="006E7B92">
      <w:pPr>
        <w:ind w:left="720" w:right="1106"/>
        <w:rPr>
          <w:rFonts w:cs="Times New Roman"/>
        </w:rPr>
      </w:pPr>
      <w:r w:rsidRPr="004950D0">
        <w:rPr>
          <w:rFonts w:cs="Times New Roman"/>
        </w:rPr>
        <w:t>“The position of proxenos for a particular city was often hereditary in a particular family.”</w:t>
      </w:r>
    </w:p>
    <w:p w:rsidR="006E7B92" w:rsidRPr="004950D0" w:rsidRDefault="00A465B8" w:rsidP="006E7B92">
      <w:pPr>
        <w:ind w:left="720" w:right="1106"/>
        <w:rPr>
          <w:rFonts w:cs="Times New Roman"/>
        </w:rPr>
      </w:pPr>
      <w:hyperlink r:id="rId20" w:history="1">
        <w:r w:rsidR="006E7B92" w:rsidRPr="004950D0">
          <w:rPr>
            <w:rStyle w:val="Hyperlink"/>
            <w:rFonts w:cs="Times New Roman"/>
          </w:rPr>
          <w:t>https://en.wikipedia.org/wiki/Proxeny</w:t>
        </w:r>
      </w:hyperlink>
      <w:r w:rsidR="006E7B92" w:rsidRPr="004950D0">
        <w:rPr>
          <w:rFonts w:cs="Times New Roman"/>
        </w:rPr>
        <w:t xml:space="preserve"> </w:t>
      </w:r>
    </w:p>
    <w:p w:rsidR="006E7B92" w:rsidRPr="004950D0" w:rsidRDefault="006E7B92" w:rsidP="006E7B92">
      <w:pPr>
        <w:pStyle w:val="Heading3"/>
        <w:rPr>
          <w:rFonts w:cs="Times New Roman"/>
          <w:szCs w:val="24"/>
        </w:rPr>
      </w:pPr>
      <w:bookmarkStart w:id="18" w:name="_Toc511248201"/>
      <w:bookmarkStart w:id="19" w:name="_Toc514956770"/>
      <w:bookmarkStart w:id="20" w:name="_Toc5864935"/>
      <w:r w:rsidRPr="004950D0">
        <w:rPr>
          <w:rFonts w:cs="Times New Roman"/>
          <w:szCs w:val="24"/>
        </w:rPr>
        <w:t>Modern Diplomacy</w:t>
      </w:r>
      <w:bookmarkEnd w:id="18"/>
      <w:bookmarkEnd w:id="19"/>
      <w:bookmarkEnd w:id="20"/>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Diplomacy in 13</w:t>
      </w:r>
      <w:r w:rsidRPr="004950D0">
        <w:rPr>
          <w:rFonts w:asciiTheme="minorHAnsi" w:hAnsiTheme="minorHAnsi" w:cs="Times New Roman"/>
          <w:color w:val="auto"/>
          <w:vertAlign w:val="superscript"/>
        </w:rPr>
        <w:t>th</w:t>
      </w:r>
      <w:r w:rsidRPr="004950D0">
        <w:rPr>
          <w:rFonts w:asciiTheme="minorHAnsi" w:hAnsiTheme="minorHAnsi" w:cs="Times New Roman"/>
          <w:color w:val="auto"/>
        </w:rPr>
        <w:t xml:space="preserve"> Century Italy</w:t>
      </w:r>
    </w:p>
    <w:p w:rsidR="006E7B92" w:rsidRPr="004950D0" w:rsidRDefault="006E7B92" w:rsidP="006E7B92">
      <w:pPr>
        <w:spacing w:after="240"/>
        <w:rPr>
          <w:rFonts w:cs="Times New Roman"/>
        </w:rPr>
      </w:pPr>
      <w:r w:rsidRPr="004950D0">
        <w:rPr>
          <w:rFonts w:cs="Times New Roman"/>
        </w:rPr>
        <w:t>Things, organisms and human created systems tend to evolve with periods of back-sliding here and there. Nonetheless, over a long enough period time most systems tend to get more complex and sophisticated and modern diplomacy in Europe was advanced in some ways by Italian innovations beginning in the 13</w:t>
      </w:r>
      <w:r w:rsidRPr="004950D0">
        <w:rPr>
          <w:rFonts w:cs="Times New Roman"/>
          <w:vertAlign w:val="superscript"/>
        </w:rPr>
        <w:t>th</w:t>
      </w:r>
      <w:r w:rsidRPr="004950D0">
        <w:rPr>
          <w:rFonts w:cs="Times New Roman"/>
        </w:rPr>
        <w:t xml:space="preserve"> Century CE. </w:t>
      </w:r>
    </w:p>
    <w:p w:rsidR="006E7B92" w:rsidRPr="004950D0" w:rsidRDefault="006E7B92" w:rsidP="006E7B92">
      <w:pPr>
        <w:rPr>
          <w:rFonts w:cs="Times New Roman"/>
        </w:rPr>
      </w:pPr>
      <w:r w:rsidRPr="004950D0">
        <w:rPr>
          <w:rFonts w:cs="Times New Roman"/>
        </w:rPr>
        <w:lastRenderedPageBreak/>
        <w:t>Geographically Italy is ideally suited for diplomatic work in the world at that time sticking out into the Mediterranean Sea like a huge ladies boot, extending to the center between Europe, West Asia, the Middle East and Africa.  No other nation holds such a geographic advantage for trade and diplomacy as Italy.</w:t>
      </w:r>
    </w:p>
    <w:p w:rsidR="006E7B92" w:rsidRPr="004950D0" w:rsidRDefault="006E7B92" w:rsidP="006E7B92">
      <w:pPr>
        <w:keepNext/>
        <w:jc w:val="center"/>
        <w:rPr>
          <w:rFonts w:cs="Times New Roman"/>
        </w:rPr>
      </w:pPr>
      <w:r w:rsidRPr="004950D0">
        <w:rPr>
          <w:rFonts w:cs="Times New Roman"/>
          <w:noProof/>
        </w:rPr>
        <w:drawing>
          <wp:inline distT="0" distB="0" distL="0" distR="0" wp14:anchorId="2F263626" wp14:editId="67F82B5E">
            <wp:extent cx="3229192" cy="19677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terranee_02_EN.jpg"/>
                    <pic:cNvPicPr/>
                  </pic:nvPicPr>
                  <pic:blipFill>
                    <a:blip r:embed="rId21">
                      <a:extLst>
                        <a:ext uri="{28A0092B-C50C-407E-A947-70E740481C1C}">
                          <a14:useLocalDpi xmlns:a14="http://schemas.microsoft.com/office/drawing/2010/main" val="0"/>
                        </a:ext>
                      </a:extLst>
                    </a:blip>
                    <a:stretch>
                      <a:fillRect/>
                    </a:stretch>
                  </pic:blipFill>
                  <pic:spPr>
                    <a:xfrm>
                      <a:off x="0" y="0"/>
                      <a:ext cx="3230325" cy="1968480"/>
                    </a:xfrm>
                    <a:prstGeom prst="rect">
                      <a:avLst/>
                    </a:prstGeom>
                  </pic:spPr>
                </pic:pic>
              </a:graphicData>
            </a:graphic>
          </wp:inline>
        </w:drawing>
      </w:r>
    </w:p>
    <w:p w:rsidR="006E7B92" w:rsidRPr="004950D0" w:rsidRDefault="006E7B92" w:rsidP="006E7B92">
      <w:pPr>
        <w:pStyle w:val="Caption"/>
        <w:jc w:val="center"/>
        <w:rPr>
          <w:rFonts w:asciiTheme="minorHAnsi" w:hAnsiTheme="minorHAnsi"/>
          <w:b w:val="0"/>
          <w:color w:val="auto"/>
        </w:rPr>
      </w:pPr>
      <w:r w:rsidRPr="004950D0">
        <w:rPr>
          <w:rFonts w:asciiTheme="minorHAnsi" w:hAnsiTheme="minorHAnsi"/>
          <w:b w:val="0"/>
          <w:color w:val="auto"/>
        </w:rPr>
        <w:t xml:space="preserve">Figure </w:t>
      </w:r>
      <w:r w:rsidRPr="004950D0">
        <w:rPr>
          <w:rFonts w:asciiTheme="minorHAnsi" w:hAnsiTheme="minorHAnsi"/>
          <w:b w:val="0"/>
          <w:color w:val="auto"/>
        </w:rPr>
        <w:fldChar w:fldCharType="begin"/>
      </w:r>
      <w:r w:rsidRPr="004950D0">
        <w:rPr>
          <w:rFonts w:asciiTheme="minorHAnsi" w:hAnsiTheme="minorHAnsi"/>
          <w:b w:val="0"/>
          <w:color w:val="auto"/>
        </w:rPr>
        <w:instrText xml:space="preserve"> SEQ Figure \* ARABIC </w:instrText>
      </w:r>
      <w:r w:rsidRPr="004950D0">
        <w:rPr>
          <w:rFonts w:asciiTheme="minorHAnsi" w:hAnsiTheme="minorHAnsi"/>
          <w:b w:val="0"/>
          <w:color w:val="auto"/>
        </w:rPr>
        <w:fldChar w:fldCharType="separate"/>
      </w:r>
      <w:r w:rsidRPr="004950D0">
        <w:rPr>
          <w:rFonts w:asciiTheme="minorHAnsi" w:hAnsiTheme="minorHAnsi"/>
          <w:b w:val="0"/>
          <w:noProof/>
          <w:color w:val="auto"/>
        </w:rPr>
        <w:t>1</w:t>
      </w:r>
      <w:r w:rsidRPr="004950D0">
        <w:rPr>
          <w:rFonts w:asciiTheme="minorHAnsi" w:hAnsiTheme="minorHAnsi"/>
          <w:b w:val="0"/>
          <w:color w:val="auto"/>
        </w:rPr>
        <w:fldChar w:fldCharType="end"/>
      </w:r>
      <w:r w:rsidRPr="004950D0">
        <w:rPr>
          <w:rFonts w:asciiTheme="minorHAnsi" w:hAnsiTheme="minorHAnsi"/>
          <w:b w:val="0"/>
          <w:color w:val="auto"/>
        </w:rPr>
        <w:t>- By O H 237 [CC BY-SA 4.0 (https://creativecommons.org/licenses/by-sa/4.0)], from Wikimedia Commons</w:t>
      </w:r>
    </w:p>
    <w:p w:rsidR="006E7B92" w:rsidRPr="004950D0" w:rsidRDefault="006E7B92" w:rsidP="006E7B92">
      <w:pPr>
        <w:ind w:left="720" w:right="1106"/>
        <w:rPr>
          <w:rFonts w:cs="Times New Roman"/>
        </w:rPr>
      </w:pPr>
      <w:r w:rsidRPr="004950D0">
        <w:rPr>
          <w:rFonts w:cs="Times New Roman"/>
        </w:rPr>
        <w:t xml:space="preserve">“Originally diplomats were sent only for specific negotiations, and would return immediately after their mission concluded. Diplomats were usually relatives of the ruling family or of very high rank in order to give them legitimacy when they sought to negotiate with the other state. </w:t>
      </w:r>
    </w:p>
    <w:p w:rsidR="006E7B92" w:rsidRPr="004950D0" w:rsidRDefault="006E7B92" w:rsidP="006E7B92">
      <w:pPr>
        <w:ind w:left="720" w:right="1106"/>
        <w:rPr>
          <w:rFonts w:cs="Times New Roman"/>
        </w:rPr>
      </w:pPr>
      <w:r w:rsidRPr="004950D0">
        <w:rPr>
          <w:rFonts w:cs="Times New Roman"/>
        </w:rPr>
        <w:t>“Modern diplomacy's origins are often traced to the states of Northern Italy in the early Renaissance, with the first embassies being established in the thirteenth century. Milan played a leading role, especially under Francesco Sforza who established permanent embassies to the other cities states of Northern Italy.</w:t>
      </w:r>
    </w:p>
    <w:p w:rsidR="006E7B92" w:rsidRPr="004950D0" w:rsidRDefault="006E7B92" w:rsidP="006E7B92">
      <w:pPr>
        <w:ind w:left="720" w:right="1106"/>
        <w:rPr>
          <w:rFonts w:cs="Times New Roman"/>
        </w:rPr>
      </w:pPr>
      <w:r w:rsidRPr="004950D0">
        <w:rPr>
          <w:rFonts w:cs="Times New Roman"/>
        </w:rPr>
        <w:t xml:space="preserve"> It was in Italy that many of the traditions of modern diplomacy began, such as the presentation of an ambassador's credentials to the head of state.</w:t>
      </w:r>
    </w:p>
    <w:p w:rsidR="006E7B92" w:rsidRPr="004950D0" w:rsidRDefault="006E7B92" w:rsidP="006E7B92">
      <w:pPr>
        <w:ind w:left="720" w:right="1106"/>
        <w:rPr>
          <w:rFonts w:cs="Times New Roman"/>
        </w:rPr>
      </w:pPr>
      <w:r w:rsidRPr="004950D0">
        <w:rPr>
          <w:rFonts w:cs="Times New Roman"/>
        </w:rPr>
        <w:t>“The practice spread from Italy to the other European powers.”</w:t>
      </w:r>
    </w:p>
    <w:p w:rsidR="006E7B92" w:rsidRPr="004950D0" w:rsidRDefault="00A465B8" w:rsidP="006E7B92">
      <w:pPr>
        <w:ind w:left="720" w:right="1106"/>
        <w:rPr>
          <w:rFonts w:cs="Times New Roman"/>
        </w:rPr>
      </w:pPr>
      <w:hyperlink r:id="rId22" w:history="1">
        <w:r w:rsidR="006E7B92" w:rsidRPr="004950D0">
          <w:rPr>
            <w:rStyle w:val="Hyperlink"/>
            <w:rFonts w:cs="Times New Roman"/>
            <w:color w:val="0070C0"/>
          </w:rPr>
          <w:t>http://www.ediplomat.com/nd/history.htm</w:t>
        </w:r>
      </w:hyperlink>
      <w:r w:rsidR="006E7B92" w:rsidRPr="004950D0">
        <w:rPr>
          <w:rFonts w:cs="Times New Roman"/>
        </w:rPr>
        <w:t xml:space="preserve"> (This site has many valuable resources for the study of diplomacy.)</w:t>
      </w:r>
    </w:p>
    <w:p w:rsidR="006E7B92" w:rsidRPr="004950D0" w:rsidRDefault="006E7B92" w:rsidP="006E7B92">
      <w:pPr>
        <w:rPr>
          <w:rFonts w:cs="Times New Roman"/>
        </w:rPr>
      </w:pPr>
      <w:r w:rsidRPr="004950D0">
        <w:rPr>
          <w:rFonts w:cs="Times New Roman"/>
        </w:rPr>
        <w:t>Research by Professor Raymond Cohen on the Amarna Letters however strongly suggests many features of Italian diplomacy in the 14</w:t>
      </w:r>
      <w:r w:rsidRPr="004950D0">
        <w:rPr>
          <w:rFonts w:cs="Times New Roman"/>
          <w:vertAlign w:val="superscript"/>
        </w:rPr>
        <w:t>th</w:t>
      </w:r>
      <w:r w:rsidRPr="004950D0">
        <w:rPr>
          <w:rFonts w:cs="Times New Roman"/>
        </w:rPr>
        <w:t xml:space="preserve"> Century were vastly older, including such things as the presentation of an ambassador’s credentials to the head of state, and even the establishment of permanent embassies.  Likewise Greece had a system for the maintenance of chief diplomats from other nations. Nonetheless, in Italy a more formalized and routine system appears to have been established which then spread around the rest of Europe, which of course was several </w:t>
      </w:r>
      <w:proofErr w:type="gramStart"/>
      <w:r w:rsidRPr="004950D0">
        <w:rPr>
          <w:rFonts w:cs="Times New Roman"/>
        </w:rPr>
        <w:t>millennium</w:t>
      </w:r>
      <w:proofErr w:type="gramEnd"/>
      <w:r w:rsidRPr="004950D0">
        <w:rPr>
          <w:rFonts w:cs="Times New Roman"/>
        </w:rPr>
        <w:t xml:space="preserve"> behind the nations of the ancient Silk Roads at that time.</w:t>
      </w:r>
    </w:p>
    <w:p w:rsidR="006E7B92" w:rsidRPr="004950D0" w:rsidRDefault="006E7B92" w:rsidP="006E7B92">
      <w:pPr>
        <w:rPr>
          <w:rFonts w:cs="Times New Roman"/>
        </w:rPr>
      </w:pPr>
      <w:r w:rsidRPr="004950D0">
        <w:rPr>
          <w:rFonts w:cs="Times New Roman"/>
        </w:rPr>
        <w:lastRenderedPageBreak/>
        <w:t>This is not to say that Italians did not contribute in a significant way to modern diplomacy, for indeed they did.</w:t>
      </w:r>
    </w:p>
    <w:p w:rsidR="006E7B92" w:rsidRPr="004950D0" w:rsidRDefault="006E7B92" w:rsidP="006E7B92">
      <w:pPr>
        <w:rPr>
          <w:rFonts w:cs="Times New Roman"/>
        </w:rPr>
      </w:pPr>
      <w:proofErr w:type="spellStart"/>
      <w:r w:rsidRPr="004950D0">
        <w:rPr>
          <w:rFonts w:cs="Times New Roman"/>
        </w:rPr>
        <w:t>Alberico</w:t>
      </w:r>
      <w:proofErr w:type="spellEnd"/>
      <w:r w:rsidRPr="004950D0">
        <w:rPr>
          <w:rFonts w:cs="Times New Roman"/>
        </w:rPr>
        <w:t xml:space="preserve"> </w:t>
      </w:r>
      <w:proofErr w:type="spellStart"/>
      <w:r w:rsidRPr="004950D0">
        <w:rPr>
          <w:rFonts w:cs="Times New Roman"/>
        </w:rPr>
        <w:t>Gentili</w:t>
      </w:r>
      <w:proofErr w:type="spellEnd"/>
      <w:r w:rsidRPr="004950D0">
        <w:rPr>
          <w:rFonts w:cs="Times New Roman"/>
        </w:rPr>
        <w:t xml:space="preserve"> (January 14, 1552 – June 19, 1608) was an Italian lawyer, jurist, and a former standing advocate to the Spanish Embassy in London, whose </w:t>
      </w:r>
      <w:r w:rsidRPr="004950D0">
        <w:rPr>
          <w:rFonts w:cs="Times New Roman"/>
          <w:i/>
        </w:rPr>
        <w:t>Opus Magnus</w:t>
      </w:r>
      <w:r w:rsidRPr="004950D0">
        <w:rPr>
          <w:rFonts w:cs="Times New Roman"/>
        </w:rPr>
        <w:t xml:space="preserve"> was a book titled: </w:t>
      </w:r>
      <w:r w:rsidRPr="004950D0">
        <w:rPr>
          <w:rFonts w:cs="Times New Roman"/>
          <w:i/>
        </w:rPr>
        <w:t>On the Laws of War and Peace</w:t>
      </w:r>
      <w:r w:rsidRPr="004950D0">
        <w:rPr>
          <w:rFonts w:cs="Times New Roman"/>
        </w:rPr>
        <w:t xml:space="preserve">. </w:t>
      </w:r>
    </w:p>
    <w:p w:rsidR="006E7B92" w:rsidRPr="004950D0" w:rsidRDefault="006E7B92" w:rsidP="006E7B92">
      <w:pPr>
        <w:rPr>
          <w:rFonts w:cs="Times New Roman"/>
        </w:rPr>
      </w:pPr>
      <w:r w:rsidRPr="004950D0">
        <w:rPr>
          <w:rFonts w:cs="Times New Roman"/>
        </w:rPr>
        <w:t xml:space="preserve">He is one of only three men referred to as the “Father of international law” in Europe. </w:t>
      </w:r>
      <w:proofErr w:type="spellStart"/>
      <w:r w:rsidRPr="004950D0">
        <w:rPr>
          <w:rFonts w:cs="Times New Roman"/>
        </w:rPr>
        <w:t>Gentili</w:t>
      </w:r>
      <w:proofErr w:type="spellEnd"/>
      <w:r w:rsidRPr="004950D0">
        <w:rPr>
          <w:rFonts w:cs="Times New Roman"/>
        </w:rPr>
        <w:t xml:space="preserve"> was the earliest European writer on public international law and the first person to introduce secularism as distinct from Roman Catholic canon law and theology. </w:t>
      </w:r>
    </w:p>
    <w:p w:rsidR="006E7B92" w:rsidRPr="004950D0" w:rsidRDefault="006E7B92" w:rsidP="006E7B92">
      <w:pPr>
        <w:rPr>
          <w:rFonts w:cs="Times New Roman"/>
        </w:rPr>
      </w:pPr>
      <w:r w:rsidRPr="004950D0">
        <w:rPr>
          <w:rFonts w:cs="Times New Roman"/>
        </w:rPr>
        <w:t>Institutionalizing a form of international law is certainly a major leap forward in the history of diplomacy. Though many or most of his concepts have older roots, it began to bring Europe “up to speed” with Ancient Egypt, Mesopotamia and Babylon, and had vast and positive influences on subsequent European and American diplomatic efforts.</w:t>
      </w:r>
    </w:p>
    <w:p w:rsidR="006E7B92" w:rsidRPr="004950D0" w:rsidRDefault="006E7B92" w:rsidP="006E7B92">
      <w:pPr>
        <w:rPr>
          <w:rFonts w:cs="Times New Roman"/>
        </w:rPr>
      </w:pPr>
      <w:r w:rsidRPr="004950D0">
        <w:rPr>
          <w:rFonts w:cs="Times New Roman"/>
        </w:rPr>
        <w:t>For more information see:</w:t>
      </w:r>
    </w:p>
    <w:p w:rsidR="006E7B92" w:rsidRPr="004950D0" w:rsidRDefault="006E7B92" w:rsidP="006E7B92">
      <w:pPr>
        <w:rPr>
          <w:rFonts w:cs="Times New Roman"/>
        </w:rPr>
      </w:pPr>
      <w:proofErr w:type="spellStart"/>
      <w:r w:rsidRPr="004950D0">
        <w:rPr>
          <w:rFonts w:cs="Times New Roman"/>
          <w:i/>
        </w:rPr>
        <w:t>Alberico</w:t>
      </w:r>
      <w:proofErr w:type="spellEnd"/>
      <w:r w:rsidRPr="004950D0">
        <w:rPr>
          <w:rFonts w:cs="Times New Roman"/>
          <w:i/>
        </w:rPr>
        <w:t xml:space="preserve"> </w:t>
      </w:r>
      <w:proofErr w:type="spellStart"/>
      <w:r w:rsidRPr="004950D0">
        <w:rPr>
          <w:rFonts w:cs="Times New Roman"/>
          <w:i/>
        </w:rPr>
        <w:t>Gentili’s</w:t>
      </w:r>
      <w:proofErr w:type="spellEnd"/>
      <w:r w:rsidRPr="004950D0">
        <w:rPr>
          <w:rFonts w:cs="Times New Roman"/>
          <w:i/>
        </w:rPr>
        <w:t xml:space="preserve"> </w:t>
      </w:r>
      <w:proofErr w:type="spellStart"/>
      <w:r w:rsidRPr="004950D0">
        <w:rPr>
          <w:rFonts w:cs="Times New Roman"/>
          <w:i/>
        </w:rPr>
        <w:t>ius</w:t>
      </w:r>
      <w:proofErr w:type="spellEnd"/>
      <w:r w:rsidRPr="004950D0">
        <w:rPr>
          <w:rFonts w:cs="Times New Roman"/>
          <w:i/>
        </w:rPr>
        <w:t xml:space="preserve"> post bellum and Early Modern Peace Treaties</w:t>
      </w:r>
      <w:r w:rsidRPr="004950D0">
        <w:rPr>
          <w:rFonts w:cs="Times New Roman"/>
        </w:rPr>
        <w:t xml:space="preserve">, </w:t>
      </w:r>
      <w:proofErr w:type="spellStart"/>
      <w:r w:rsidRPr="004950D0">
        <w:rPr>
          <w:rFonts w:cs="Times New Roman"/>
        </w:rPr>
        <w:t>Lesaffer</w:t>
      </w:r>
      <w:proofErr w:type="spellEnd"/>
      <w:r w:rsidRPr="004950D0">
        <w:rPr>
          <w:rFonts w:cs="Times New Roman"/>
        </w:rPr>
        <w:t>, Randall</w:t>
      </w:r>
    </w:p>
    <w:p w:rsidR="006E7B92" w:rsidRPr="004950D0" w:rsidRDefault="006E7B92" w:rsidP="006E7B92">
      <w:pPr>
        <w:rPr>
          <w:rFonts w:cs="Times New Roman"/>
        </w:rPr>
      </w:pPr>
      <w:r w:rsidRPr="004950D0">
        <w:rPr>
          <w:rFonts w:cs="Times New Roman"/>
        </w:rPr>
        <w:t>Published in: The Roman foundations of the Law of Nations</w:t>
      </w:r>
    </w:p>
    <w:p w:rsidR="006E7B92" w:rsidRPr="004950D0" w:rsidRDefault="00A465B8" w:rsidP="006E7B92">
      <w:pPr>
        <w:rPr>
          <w:rFonts w:cs="Times New Roman"/>
          <w:color w:val="0070C0"/>
          <w:u w:val="single"/>
        </w:rPr>
      </w:pPr>
      <w:hyperlink r:id="rId23" w:history="1">
        <w:r w:rsidR="006E7B92" w:rsidRPr="004950D0">
          <w:rPr>
            <w:rStyle w:val="Hyperlink"/>
            <w:rFonts w:cs="Times New Roman"/>
            <w:color w:val="0070C0"/>
          </w:rPr>
          <w:t>https://pure.uvt.nl/ws/files/12488373/Gentili_on_peacemaking_and_peace_treaties_7.pdf</w:t>
        </w:r>
      </w:hyperlink>
      <w:r w:rsidR="006E7B92" w:rsidRPr="004950D0">
        <w:rPr>
          <w:rFonts w:cs="Times New Roman"/>
          <w:color w:val="0070C0"/>
          <w:u w:val="single"/>
        </w:rPr>
        <w:t xml:space="preserve"> </w:t>
      </w:r>
    </w:p>
    <w:p w:rsidR="006E7B92" w:rsidRPr="004950D0" w:rsidRDefault="00A465B8" w:rsidP="006E7B92">
      <w:pPr>
        <w:rPr>
          <w:rStyle w:val="Hyperlink"/>
          <w:rFonts w:cs="Times New Roman"/>
          <w:color w:val="0070C0"/>
        </w:rPr>
      </w:pPr>
      <w:hyperlink r:id="rId24" w:history="1">
        <w:r w:rsidR="006E7B92" w:rsidRPr="004950D0">
          <w:rPr>
            <w:rStyle w:val="Hyperlink"/>
            <w:rFonts w:cs="Times New Roman"/>
            <w:color w:val="0070C0"/>
          </w:rPr>
          <w:t>https://www.diplomacy.edu/resources/general/history-and-evolution-diplomacy</w:t>
        </w:r>
      </w:hyperlink>
    </w:p>
    <w:p w:rsidR="006E7B92" w:rsidRPr="004950D0" w:rsidRDefault="006E7B92" w:rsidP="006E7B92">
      <w:pPr>
        <w:pStyle w:val="Heading3"/>
        <w:rPr>
          <w:rFonts w:cs="Times New Roman"/>
        </w:rPr>
      </w:pPr>
      <w:bookmarkStart w:id="21" w:name="_Toc514956771"/>
      <w:bookmarkStart w:id="22" w:name="_Toc5864936"/>
      <w:r w:rsidRPr="004950D0">
        <w:rPr>
          <w:rFonts w:cs="Times New Roman"/>
        </w:rPr>
        <w:t>Greatest Diplomats in History</w:t>
      </w:r>
      <w:bookmarkEnd w:id="21"/>
      <w:bookmarkEnd w:id="22"/>
    </w:p>
    <w:p w:rsidR="006E7B92" w:rsidRPr="004950D0" w:rsidRDefault="006E7B92" w:rsidP="006E7B92">
      <w:pPr>
        <w:rPr>
          <w:rFonts w:cs="Times New Roman"/>
        </w:rPr>
      </w:pPr>
      <w:r w:rsidRPr="004950D0">
        <w:rPr>
          <w:rFonts w:cs="Times New Roman"/>
        </w:rPr>
        <w:t xml:space="preserve">The following is my own list compiled from various sources in chronological order. Naturally I refuse to assert “this one is better than that” as each was great in </w:t>
      </w:r>
      <w:proofErr w:type="gramStart"/>
      <w:r w:rsidRPr="004950D0">
        <w:rPr>
          <w:rFonts w:cs="Times New Roman"/>
        </w:rPr>
        <w:t>his own</w:t>
      </w:r>
      <w:proofErr w:type="gramEnd"/>
      <w:r w:rsidRPr="004950D0">
        <w:rPr>
          <w:rFonts w:cs="Times New Roman"/>
        </w:rPr>
        <w:t xml:space="preserve"> way and time.</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Amenhotep III of Egypt</w:t>
      </w:r>
    </w:p>
    <w:p w:rsidR="006E7B92" w:rsidRPr="004950D0" w:rsidRDefault="006E7B92" w:rsidP="006E7B92">
      <w:pPr>
        <w:spacing w:after="240"/>
        <w:rPr>
          <w:rFonts w:cs="Times New Roman"/>
        </w:rPr>
      </w:pPr>
      <w:r w:rsidRPr="004950D0">
        <w:rPr>
          <w:rFonts w:cs="Times New Roman"/>
        </w:rPr>
        <w:t xml:space="preserve">After studying thoroughly the content of the Amarna letters, it is clear that Amenhotep III (1386 to 1349 BC) possessed all the seven virtues that Harold Nicolson (Nicolson 1939) attributes to the ideal diplomat. Nicolson underscores that an ideal diplomatist should be </w:t>
      </w:r>
      <w:r w:rsidRPr="004950D0">
        <w:rPr>
          <w:rFonts w:cs="Times New Roman"/>
          <w:b/>
        </w:rPr>
        <w:t>truthful, accurate, calm, patient, good tempered, modest and loyal</w:t>
      </w:r>
      <w:r w:rsidRPr="004950D0">
        <w:rPr>
          <w:rFonts w:cs="Times New Roman"/>
        </w:rPr>
        <w:t xml:space="preserve">. With the exception of modesty (Amenhotep III referred to himself as the Dazzling Sun disk), this pharaoh proved to have all these qualities. However, a lack of modesty was expected from a pharaoh, who was considered Horus reborn, a living god. But ultimately Amenhotep III was courteous in his dealings with the other rulers. Various sources portray Amenhotep as intelligent, knowledgeable, discerning, prudent, hospitable, charming, industrious, courageous and even tactful. </w:t>
      </w:r>
      <w:hyperlink r:id="rId25" w:history="1">
        <w:r w:rsidRPr="004950D0">
          <w:rPr>
            <w:rStyle w:val="Hyperlink"/>
            <w:rFonts w:cs="Times New Roman"/>
          </w:rPr>
          <w:t>https://dailynewsegypt.com/2010/08/03/amenhotep-iii-the-father-of-diplomacy/</w:t>
        </w:r>
      </w:hyperlink>
      <w:r w:rsidRPr="004950D0">
        <w:rPr>
          <w:rFonts w:cs="Times New Roman"/>
        </w:rPr>
        <w:t xml:space="preserve"> </w:t>
      </w:r>
    </w:p>
    <w:p w:rsidR="006E7B92" w:rsidRPr="004950D0" w:rsidRDefault="006E7B92" w:rsidP="006E7B92">
      <w:pPr>
        <w:spacing w:after="240"/>
        <w:ind w:left="720"/>
        <w:rPr>
          <w:rFonts w:cs="Times New Roman"/>
        </w:rPr>
      </w:pPr>
      <w:r w:rsidRPr="004950D0">
        <w:rPr>
          <w:rFonts w:cs="Times New Roman"/>
        </w:rPr>
        <w:t xml:space="preserve">Read: Chapter 5, the Ideal Diplomatist by Harold Nicholson </w:t>
      </w:r>
      <w:hyperlink r:id="rId26" w:history="1">
        <w:r w:rsidRPr="004950D0">
          <w:rPr>
            <w:rStyle w:val="Hyperlink"/>
            <w:rFonts w:cs="Times New Roman"/>
          </w:rPr>
          <w:t>http://www.ucg.ac.me/skladiste/blog_9972/objava_10925/fajlovi/Nicolson,%20The%20Ideal%20Diplomatist.pdf</w:t>
        </w:r>
      </w:hyperlink>
      <w:r w:rsidRPr="004950D0">
        <w:rPr>
          <w:rFonts w:cs="Times New Roman"/>
        </w:rPr>
        <w:t xml:space="preserve"> </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lastRenderedPageBreak/>
        <w:t>Moses of the Hebrew Testament</w:t>
      </w:r>
    </w:p>
    <w:p w:rsidR="006E7B92" w:rsidRPr="004950D0" w:rsidRDefault="006E7B92" w:rsidP="006E7B92">
      <w:pPr>
        <w:spacing w:after="240"/>
        <w:rPr>
          <w:rFonts w:cs="Times New Roman"/>
        </w:rPr>
      </w:pPr>
      <w:r w:rsidRPr="004950D0">
        <w:rPr>
          <w:rFonts w:cs="Times New Roman"/>
        </w:rPr>
        <w:t>He was a diplomatic person by virtue of having freed his Jewish people from slavery in Egypt without a fight, and in the end personally only killed one Egyptian. How did he do this? The Jewish Bible asserts that he persuaded the Egyptian Pharaoh that he had the one and only God on his side and that resisting his request for granting freedom to the Jewish people was suicide for Egypt. Eventually Pharaoh came to believe him and Moses earned the freedom for his people. One might argue that God did most of the work for Moses, however one could counter-argue that to get God on one’s side in the first place one must possess a great sense of justice and diplomatic skill.</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Holy Prophet Muhammad</w:t>
      </w:r>
    </w:p>
    <w:p w:rsidR="006E7B92" w:rsidRPr="004950D0" w:rsidRDefault="006E7B92" w:rsidP="006E7B92">
      <w:pPr>
        <w:spacing w:after="240"/>
        <w:ind w:left="720" w:right="1106"/>
        <w:rPr>
          <w:rFonts w:cs="Times New Roman"/>
        </w:rPr>
      </w:pPr>
      <w:r w:rsidRPr="004950D0">
        <w:rPr>
          <w:rFonts w:cs="Times New Roman"/>
        </w:rPr>
        <w:t xml:space="preserve">(The Holy Prophet) Muhammad (Peace and Blessings </w:t>
      </w:r>
      <w:proofErr w:type="gramStart"/>
      <w:r w:rsidRPr="004950D0">
        <w:rPr>
          <w:rFonts w:cs="Times New Roman"/>
        </w:rPr>
        <w:t>Upon</w:t>
      </w:r>
      <w:proofErr w:type="gramEnd"/>
      <w:r w:rsidRPr="004950D0">
        <w:rPr>
          <w:rFonts w:cs="Times New Roman"/>
        </w:rPr>
        <w:t xml:space="preserve"> Him) (c. 22 April, 571–11 June, 632) is documented as having engaged as a diplomat during his propagation of Islam and leadership over the growing Muslim Ummah (community). He established a method of communication with other tribal or national leaders through letters, assigned envoys, or by visiting them personally, such as at Ta’if. Instances of written correspondence include letters to Heraclius, the Negus and Khosrau. When Muhammad arrived in Medina in 622, local tribes, mainly the Banu Aus and Banu </w:t>
      </w:r>
      <w:proofErr w:type="gramStart"/>
      <w:r w:rsidRPr="004950D0">
        <w:rPr>
          <w:rFonts w:cs="Times New Roman"/>
        </w:rPr>
        <w:t>Khazraj,</w:t>
      </w:r>
      <w:proofErr w:type="gramEnd"/>
      <w:r w:rsidRPr="004950D0">
        <w:rPr>
          <w:rFonts w:cs="Times New Roman"/>
        </w:rPr>
        <w:t xml:space="preserve"> had been feuding for several decades. Muhammad addressed this by establishing the Constitution of Medina: a document which regulated interactions between the different factions, to which the respective parties agreed. Muhammad also participated in agreements and pledges such as "Pledges of al-`Aqaba", the Treaty of Hudaybiyyah, and the “Pledge of the Tree”. The Treaty of Hudaybiyyah serves as an example that Islam was not merely spread with the sword, as Muhammad had an army that could have attacked Mecca, but Muhammad chose to make a treaty instead of attacking. </w:t>
      </w:r>
      <w:hyperlink r:id="rId27" w:history="1">
        <w:r w:rsidRPr="004950D0">
          <w:rPr>
            <w:rStyle w:val="Hyperlink"/>
            <w:rFonts w:cs="Times New Roman"/>
            <w:color w:val="0070C0"/>
          </w:rPr>
          <w:t>https://en.wikipedia.org/wiki/Diplomatic_career_of_Muhammad</w:t>
        </w:r>
      </w:hyperlink>
      <w:r w:rsidRPr="004950D0">
        <w:rPr>
          <w:rFonts w:cs="Times New Roman"/>
          <w:color w:val="0070C0"/>
          <w:u w:val="single"/>
        </w:rPr>
        <w:t xml:space="preserve">  </w:t>
      </w:r>
      <w:hyperlink r:id="rId28" w:history="1">
        <w:r w:rsidRPr="004950D0">
          <w:rPr>
            <w:rStyle w:val="Hyperlink"/>
            <w:rFonts w:cs="Times New Roman"/>
            <w:color w:val="0070C0"/>
          </w:rPr>
          <w:t>https://en.wikipedia.org/wiki/Treaty_of_Hudaybiyyah</w:t>
        </w:r>
      </w:hyperlink>
      <w:r w:rsidRPr="004950D0">
        <w:rPr>
          <w:rFonts w:cs="Times New Roman"/>
        </w:rPr>
        <w:t xml:space="preserve"> </w:t>
      </w:r>
    </w:p>
    <w:p w:rsidR="006E7B92" w:rsidRPr="004950D0" w:rsidRDefault="006E7B92" w:rsidP="006E7B92">
      <w:pPr>
        <w:spacing w:after="240"/>
        <w:ind w:left="720" w:right="1106"/>
        <w:rPr>
          <w:rFonts w:cs="Times New Roman"/>
        </w:rPr>
      </w:pPr>
      <w:r w:rsidRPr="004950D0">
        <w:rPr>
          <w:rFonts w:cs="Times New Roman"/>
        </w:rPr>
        <w:t>(Parenthetical statements added by this author)</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Zheng He</w:t>
      </w:r>
    </w:p>
    <w:p w:rsidR="006E7B92" w:rsidRPr="004950D0" w:rsidRDefault="006E7B92" w:rsidP="006E7B92">
      <w:pPr>
        <w:spacing w:after="240"/>
        <w:ind w:left="720" w:right="1106"/>
        <w:rPr>
          <w:rFonts w:cs="Times New Roman"/>
        </w:rPr>
      </w:pPr>
      <w:r w:rsidRPr="004950D0">
        <w:rPr>
          <w:rFonts w:cs="Times New Roman"/>
        </w:rPr>
        <w:t xml:space="preserve">Zheng He (Chinese: </w:t>
      </w:r>
      <w:proofErr w:type="spellStart"/>
      <w:r w:rsidRPr="004950D0">
        <w:rPr>
          <w:rFonts w:eastAsia="MS Gothic" w:cs="MS Gothic"/>
        </w:rPr>
        <w:t>鄭和</w:t>
      </w:r>
      <w:proofErr w:type="spellEnd"/>
      <w:r w:rsidRPr="004950D0">
        <w:rPr>
          <w:rFonts w:cs="Times New Roman"/>
        </w:rPr>
        <w:t xml:space="preserve">; 1371–1433 or 1435) was a Chinese mariner, explorer, diplomat, fleet admiral, and court eunuch during China's early Ming dynasty. He was originally born as Ma He in a Muslim family, later adopted the conferred surname Zheng from Emperor </w:t>
      </w:r>
      <w:proofErr w:type="spellStart"/>
      <w:r w:rsidRPr="004950D0">
        <w:rPr>
          <w:rFonts w:cs="Times New Roman"/>
        </w:rPr>
        <w:t>Yongle</w:t>
      </w:r>
      <w:proofErr w:type="spellEnd"/>
      <w:r w:rsidRPr="004950D0">
        <w:rPr>
          <w:rFonts w:cs="Times New Roman"/>
        </w:rPr>
        <w:t xml:space="preserve">. Zheng commanded expeditionary voyages to Southeast Asia, South Asia, Western Asia, and East Africa from 1405 to 1433. His larger ships stretched 120 meters or more in length. These carried hundreds of sailors on four tiers of decks. </w:t>
      </w:r>
      <w:hyperlink r:id="rId29" w:history="1">
        <w:r w:rsidRPr="004950D0">
          <w:rPr>
            <w:rStyle w:val="Hyperlink"/>
            <w:rFonts w:cs="Times New Roman"/>
          </w:rPr>
          <w:t>https://en.wikipedia.org/wiki/Zheng_He</w:t>
        </w:r>
      </w:hyperlink>
      <w:r w:rsidRPr="004950D0">
        <w:rPr>
          <w:rFonts w:cs="Times New Roman"/>
        </w:rPr>
        <w:t xml:space="preserve"> </w:t>
      </w:r>
    </w:p>
    <w:p w:rsidR="006E7B92" w:rsidRPr="004950D0" w:rsidRDefault="006E7B92" w:rsidP="006E7B92">
      <w:pPr>
        <w:spacing w:after="240"/>
        <w:ind w:left="720" w:right="1106"/>
        <w:rPr>
          <w:rFonts w:cs="Times New Roman"/>
        </w:rPr>
      </w:pPr>
      <w:r w:rsidRPr="004950D0">
        <w:rPr>
          <w:rFonts w:cs="Times New Roman"/>
        </w:rPr>
        <w:t xml:space="preserve">On November 16 in the year 1416, Zhu Di, the third emperor of the Ming dynasty (1368-1644), received 30 foreign envoys at court. Presented to the emperor were numerous exotic tributes from lands as far away as east Africa. Included among </w:t>
      </w:r>
      <w:r w:rsidRPr="004950D0">
        <w:rPr>
          <w:rFonts w:cs="Times New Roman"/>
        </w:rPr>
        <w:lastRenderedPageBreak/>
        <w:t xml:space="preserve">them was a </w:t>
      </w:r>
      <w:proofErr w:type="spellStart"/>
      <w:r w:rsidRPr="004950D0">
        <w:rPr>
          <w:rFonts w:cs="Times New Roman"/>
        </w:rPr>
        <w:t>qilin</w:t>
      </w:r>
      <w:proofErr w:type="spellEnd"/>
      <w:r w:rsidRPr="004950D0">
        <w:rPr>
          <w:rFonts w:cs="Times New Roman"/>
        </w:rPr>
        <w:t>, a mythical animal which, according to legend, would only show up in times of great peace and prosperity in a land well governed by a heavenly sage. It pleased the emperor tremendously.</w:t>
      </w:r>
    </w:p>
    <w:p w:rsidR="006E7B92" w:rsidRPr="004950D0" w:rsidRDefault="006E7B92" w:rsidP="006E7B92">
      <w:pPr>
        <w:spacing w:after="240"/>
        <w:ind w:left="720" w:right="1106"/>
        <w:rPr>
          <w:rFonts w:cs="Times New Roman"/>
        </w:rPr>
      </w:pPr>
      <w:r w:rsidRPr="004950D0">
        <w:rPr>
          <w:rFonts w:cs="Times New Roman"/>
        </w:rPr>
        <w:t xml:space="preserve">Zheng’s success was not military. He had successfully projected China’s soft power along the way by being open and diplomatic in his dealings with all the foreign powers and people. The proof lay in the fact that numerous monuments and relics scattered along the routes of his expeditions showed respect and warm remembrance of the admiral and his fleet. </w:t>
      </w:r>
      <w:hyperlink r:id="rId30" w:history="1">
        <w:r w:rsidRPr="004950D0">
          <w:rPr>
            <w:rStyle w:val="Hyperlink"/>
            <w:rFonts w:cs="Times New Roman"/>
          </w:rPr>
          <w:t>http://www.scmp.com/news/hong-kong/article/1909318/beijing-follows-route-well-travelled-admiral-zheng-he-its-belt-and</w:t>
        </w:r>
      </w:hyperlink>
      <w:r w:rsidRPr="004950D0">
        <w:rPr>
          <w:rFonts w:cs="Times New Roman"/>
        </w:rPr>
        <w:t xml:space="preserve"> </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The Great Peacemaker</w:t>
      </w:r>
    </w:p>
    <w:p w:rsidR="006E7B92" w:rsidRPr="004950D0" w:rsidRDefault="006E7B92" w:rsidP="006E7B92">
      <w:pPr>
        <w:spacing w:after="240"/>
        <w:ind w:left="720" w:right="1106"/>
        <w:rPr>
          <w:rFonts w:cs="Times New Roman"/>
        </w:rPr>
      </w:pPr>
      <w:r w:rsidRPr="004950D0">
        <w:rPr>
          <w:rFonts w:cs="Times New Roman"/>
        </w:rPr>
        <w:t xml:space="preserve">The Great Peacemaker (Skennenrahawi in Mohawk), sometimes referred to as Deganawida or Dekanawida (as a mark of respect, some Iroquois avoid using his personal name except in special circumstances) was by tradition, along with Jigonhsasee and Hiawatha, the founder of the Haudenosaunee, commonly called the Iroquois Confederacy. This is a political and cultural union of five Iroquoian-speaking Native American tribes residing in the present-day state of New York northern Pennsylvania. </w:t>
      </w:r>
      <w:proofErr w:type="gramStart"/>
      <w:r w:rsidRPr="004950D0">
        <w:rPr>
          <w:rFonts w:cs="Times New Roman"/>
        </w:rPr>
        <w:t>and</w:t>
      </w:r>
      <w:proofErr w:type="gramEnd"/>
      <w:r w:rsidRPr="004950D0">
        <w:rPr>
          <w:rFonts w:cs="Times New Roman"/>
        </w:rPr>
        <w:t xml:space="preserve"> the Province of Eastern Ontario, Canada. The union created a powerful alliance of related Iroquoian peoples around the Great Lakes. </w:t>
      </w:r>
      <w:hyperlink r:id="rId31" w:history="1">
        <w:r w:rsidRPr="004950D0">
          <w:rPr>
            <w:rStyle w:val="Hyperlink"/>
            <w:rFonts w:cs="Times New Roman"/>
          </w:rPr>
          <w:t>https://en.wikipedia.org/wiki/Great_Peacemaker</w:t>
        </w:r>
      </w:hyperlink>
      <w:r w:rsidRPr="004950D0">
        <w:rPr>
          <w:rFonts w:cs="Times New Roman"/>
        </w:rPr>
        <w:t xml:space="preserve"> </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Talleyrand</w:t>
      </w:r>
    </w:p>
    <w:p w:rsidR="006E7B92" w:rsidRPr="004950D0" w:rsidRDefault="006E7B92" w:rsidP="006E7B92">
      <w:pPr>
        <w:spacing w:after="240"/>
        <w:rPr>
          <w:rFonts w:cs="Times New Roman"/>
        </w:rPr>
      </w:pPr>
      <w:r w:rsidRPr="004950D0">
        <w:rPr>
          <w:rFonts w:cs="Times New Roman"/>
        </w:rPr>
        <w:t>Talleyrand (France, 2 February 1754 – 17 May 1838) Charles Maurice de Talleyrand-</w:t>
      </w:r>
      <w:proofErr w:type="spellStart"/>
      <w:r w:rsidRPr="004950D0">
        <w:rPr>
          <w:rFonts w:cs="Times New Roman"/>
        </w:rPr>
        <w:t>Périgord</w:t>
      </w:r>
      <w:proofErr w:type="spellEnd"/>
      <w:r w:rsidRPr="004950D0">
        <w:rPr>
          <w:rFonts w:cs="Times New Roman"/>
        </w:rPr>
        <w:t xml:space="preserve">, usually just known as Talleyrand had the remarkable ability to work at the highest levels of the French government, always be at the forefront of events, knew how to shape them to his liking in most situations and enough flexibility to switch sides when he thought it was in the best interest of France. He protected his nation in the aftermath of Napoleon’s defeat and has often been described as a “crafty fox.” He worked successively as a diplomat for the Catholic Church, the Bourbon monarchy, the Republicans, Napoleon and then for the restored monarchy again. </w:t>
      </w:r>
    </w:p>
    <w:p w:rsidR="006E7B92" w:rsidRPr="004950D0" w:rsidRDefault="006E7B92" w:rsidP="006E7B92">
      <w:pPr>
        <w:spacing w:after="240"/>
        <w:ind w:left="720" w:right="1106"/>
        <w:rPr>
          <w:rFonts w:cs="Times New Roman"/>
        </w:rPr>
      </w:pPr>
      <w:r w:rsidRPr="004950D0">
        <w:rPr>
          <w:rFonts w:cs="Times New Roman"/>
        </w:rPr>
        <w:t xml:space="preserve">“Talleyrand polarizes scholarly opinion. Some regard him as one of the most versatile, skilled and influential diplomats in European history and some believe that he was a traitor, betraying in turn the </w:t>
      </w:r>
      <w:proofErr w:type="spellStart"/>
      <w:r w:rsidRPr="004950D0">
        <w:rPr>
          <w:rFonts w:cs="Times New Roman"/>
        </w:rPr>
        <w:t>Ancien</w:t>
      </w:r>
      <w:proofErr w:type="spellEnd"/>
      <w:r w:rsidRPr="004950D0">
        <w:rPr>
          <w:rFonts w:cs="Times New Roman"/>
        </w:rPr>
        <w:t xml:space="preserve"> Régime, the French Revolution, Napoleon, and the Restoration.</w:t>
      </w:r>
    </w:p>
    <w:p w:rsidR="006E7B92" w:rsidRPr="004950D0" w:rsidRDefault="00A465B8" w:rsidP="006E7B92">
      <w:pPr>
        <w:spacing w:after="240"/>
        <w:ind w:left="720" w:right="1106"/>
        <w:rPr>
          <w:rFonts w:cs="Times New Roman"/>
        </w:rPr>
      </w:pPr>
      <w:hyperlink r:id="rId32" w:history="1">
        <w:r w:rsidR="006E7B92" w:rsidRPr="004950D0">
          <w:rPr>
            <w:rStyle w:val="Hyperlink"/>
            <w:rFonts w:cs="Times New Roman"/>
          </w:rPr>
          <w:t>https://en.wikipedia.org/wiki/Charles_Maurice_de_Talleyrand-P%C3%A9rigord</w:t>
        </w:r>
      </w:hyperlink>
      <w:r w:rsidR="006E7B92" w:rsidRPr="004950D0">
        <w:rPr>
          <w:rFonts w:cs="Times New Roman"/>
        </w:rPr>
        <w:t xml:space="preserve"> </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Gandhi</w:t>
      </w:r>
    </w:p>
    <w:p w:rsidR="006E7B92" w:rsidRPr="004950D0" w:rsidRDefault="006E7B92" w:rsidP="006E7B92">
      <w:pPr>
        <w:spacing w:after="240"/>
        <w:ind w:left="720" w:right="1106"/>
        <w:rPr>
          <w:rFonts w:cs="Times New Roman"/>
        </w:rPr>
      </w:pPr>
      <w:r w:rsidRPr="004950D0">
        <w:rPr>
          <w:rFonts w:cs="Times New Roman"/>
        </w:rPr>
        <w:t xml:space="preserve">Mohandas Karamchand Gandhi (2 October 1869 – 30 January 1948) was an Indian activist who was the leader of the Indian independence movement against British rule. Employing nonviolent civil disobedience, Gandhi led India to independence </w:t>
      </w:r>
      <w:r w:rsidRPr="004950D0">
        <w:rPr>
          <w:rFonts w:cs="Times New Roman"/>
        </w:rPr>
        <w:lastRenderedPageBreak/>
        <w:t xml:space="preserve">and inspired movements for civil rights and freedom across the world. The honorific Mahatma (Sanskrit: ‘high-souled’, ‘venerable’) applied to him first in 1914 in South Africa is now used worldwide. In India, he is also called Bapu (Gujarati: endearment for father, papa) and Gandhi ji, and unofficially known as the Father of the Nation. </w:t>
      </w:r>
      <w:hyperlink r:id="rId33" w:history="1">
        <w:r w:rsidRPr="004950D0">
          <w:rPr>
            <w:rStyle w:val="Hyperlink"/>
            <w:rFonts w:cs="Times New Roman"/>
          </w:rPr>
          <w:t>https://en.wikipedia.org/wiki/Mahatma_Gandhi</w:t>
        </w:r>
      </w:hyperlink>
      <w:r w:rsidRPr="004950D0">
        <w:rPr>
          <w:rFonts w:cs="Times New Roman"/>
        </w:rPr>
        <w:t xml:space="preserve"> </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 xml:space="preserve">Zhou </w:t>
      </w:r>
      <w:proofErr w:type="spellStart"/>
      <w:r w:rsidRPr="004950D0">
        <w:rPr>
          <w:rFonts w:asciiTheme="minorHAnsi" w:hAnsiTheme="minorHAnsi" w:cs="Times New Roman"/>
          <w:color w:val="auto"/>
        </w:rPr>
        <w:t>Enlai</w:t>
      </w:r>
      <w:proofErr w:type="spellEnd"/>
    </w:p>
    <w:p w:rsidR="006E7B92" w:rsidRPr="004950D0" w:rsidRDefault="006E7B92" w:rsidP="006E7B92">
      <w:pPr>
        <w:ind w:left="720" w:right="1106"/>
        <w:rPr>
          <w:rFonts w:cs="Times New Roman"/>
        </w:rPr>
      </w:pPr>
      <w:r w:rsidRPr="004950D0">
        <w:rPr>
          <w:rFonts w:cs="Times New Roman"/>
        </w:rPr>
        <w:t xml:space="preserve">Zhou </w:t>
      </w:r>
      <w:proofErr w:type="spellStart"/>
      <w:r w:rsidRPr="004950D0">
        <w:rPr>
          <w:rFonts w:cs="Times New Roman"/>
        </w:rPr>
        <w:t>Enlai</w:t>
      </w:r>
      <w:proofErr w:type="spellEnd"/>
      <w:r w:rsidRPr="004950D0">
        <w:rPr>
          <w:rFonts w:cs="Times New Roman"/>
        </w:rPr>
        <w:t xml:space="preserve"> (Chinese: </w:t>
      </w:r>
      <w:proofErr w:type="spellStart"/>
      <w:r w:rsidRPr="004950D0">
        <w:rPr>
          <w:rFonts w:eastAsia="MS Gothic" w:cs="Times New Roman"/>
        </w:rPr>
        <w:t>周恩来</w:t>
      </w:r>
      <w:proofErr w:type="spellEnd"/>
      <w:r w:rsidRPr="004950D0">
        <w:rPr>
          <w:rFonts w:cs="Times New Roman"/>
        </w:rPr>
        <w:t>, 5 March 1898 – 8 January 1976) was the first Premier of the People's Republic of China, serving from October 1949 until his death in January 1976. Zhou served along with Chairman Mao Zedong and was instrumental in the Communist Party's rise to power, and later in consolidating its control, forming foreign policy, and developing the Chinese economy.</w:t>
      </w:r>
    </w:p>
    <w:p w:rsidR="006E7B92" w:rsidRPr="004950D0" w:rsidRDefault="006E7B92" w:rsidP="006E7B92">
      <w:pPr>
        <w:ind w:left="720" w:right="1106"/>
        <w:rPr>
          <w:rFonts w:cs="Times New Roman"/>
        </w:rPr>
      </w:pPr>
      <w:r w:rsidRPr="004950D0">
        <w:rPr>
          <w:rFonts w:cs="Times New Roman"/>
        </w:rPr>
        <w:t>A skilled and able diplomat, Zhou served as the Chinese foreign minister from 1949 to 1958. Advocating peaceful coexistence with the West after the stalemated Korean War, he participated in the 1954 Geneva Conference and the 1955 Bandung Conference, and helped orchestrate Richard Nixon's 1972 visit to China. He helped devise policies regarding the bitter disputes with the United States, Taiwan, the Soviet Union (after 1960), India and Vietnam.</w:t>
      </w:r>
    </w:p>
    <w:p w:rsidR="006E7B92" w:rsidRPr="004950D0" w:rsidRDefault="006E7B92" w:rsidP="006E7B92">
      <w:pPr>
        <w:ind w:left="720" w:right="1106"/>
        <w:rPr>
          <w:rFonts w:cs="Times New Roman"/>
        </w:rPr>
      </w:pPr>
      <w:r w:rsidRPr="004950D0">
        <w:rPr>
          <w:rFonts w:cs="Times New Roman"/>
        </w:rPr>
        <w:t xml:space="preserve">Zhou survived the purges of other top officials during the Cultural Revolution. While Mao dedicated most of his later years to political struggle and ideological work, Zhou was the main driving force behind the affairs of state during much of the Cultural Revolution. His attempts at mitigating the Red Guards' damage and his efforts to protect others from their wrath made him immensely popular in the Cultural Revolution's later stages. </w:t>
      </w:r>
      <w:hyperlink r:id="rId34" w:history="1">
        <w:r w:rsidRPr="004950D0">
          <w:rPr>
            <w:rStyle w:val="Hyperlink"/>
            <w:rFonts w:cs="Times New Roman"/>
          </w:rPr>
          <w:t>https://en.wikipedia.org/wiki/Zhou_Enlai</w:t>
        </w:r>
      </w:hyperlink>
      <w:r w:rsidRPr="004950D0">
        <w:rPr>
          <w:rFonts w:cs="Times New Roman"/>
        </w:rPr>
        <w:t xml:space="preserve"> </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Chairman Xi Jinping</w:t>
      </w:r>
    </w:p>
    <w:p w:rsidR="006E7B92" w:rsidRPr="004950D0" w:rsidRDefault="006E7B92" w:rsidP="006E7B92">
      <w:pPr>
        <w:ind w:right="1106"/>
        <w:rPr>
          <w:rFonts w:cs="Times New Roman"/>
        </w:rPr>
      </w:pPr>
      <w:r w:rsidRPr="004950D0">
        <w:rPr>
          <w:rFonts w:cs="Times New Roman"/>
        </w:rPr>
        <w:t xml:space="preserve">Chairman Xi believes trade and economic development are the best way to build alliances and to those ends he has successfully revolutionized several global economic and financial institutions and consequently is helping millions of people around the world improve their economic conditions.  </w:t>
      </w:r>
    </w:p>
    <w:p w:rsidR="006E7B92" w:rsidRPr="004950D0" w:rsidRDefault="006E7B92" w:rsidP="006E7B92">
      <w:pPr>
        <w:ind w:right="1106"/>
        <w:rPr>
          <w:rFonts w:cs="Times New Roman"/>
        </w:rPr>
      </w:pPr>
      <w:r w:rsidRPr="004950D0">
        <w:rPr>
          <w:rFonts w:cs="Times New Roman"/>
        </w:rPr>
        <w:t>2013 - BRICS Development Bank was established and headquartered in Shanghai. China contributes to almost half of the emergency reserve fund of the bank.</w:t>
      </w:r>
    </w:p>
    <w:p w:rsidR="006E7B92" w:rsidRPr="004950D0" w:rsidRDefault="006E7B92" w:rsidP="006E7B92">
      <w:pPr>
        <w:ind w:right="1106"/>
        <w:rPr>
          <w:rFonts w:cs="Times New Roman"/>
        </w:rPr>
      </w:pPr>
      <w:r w:rsidRPr="004950D0">
        <w:rPr>
          <w:rFonts w:cs="Times New Roman"/>
        </w:rPr>
        <w:t xml:space="preserve">2013 - One Belt One Road (B&amp;R) has a number of functions with one being to rebalance the development of coastal and inland cities - an imbalance that started during the ascendency of European maritime powers starting in the 1500s when Europeans began to dominate world trade  and thus coastal cities flourished and inland cities languished and/or died. Another goal of the B&amp;R program is cooperative infrastructure, investment and human resources development along both land and maritime Silk Roads. Most of the countries involved have significant natural resources however lack the infrastructure to develop those resources. Chinese companies under Secretary Xi have initiated a number of projects in </w:t>
      </w:r>
      <w:r w:rsidRPr="004950D0">
        <w:rPr>
          <w:rFonts w:cs="Times New Roman"/>
        </w:rPr>
        <w:lastRenderedPageBreak/>
        <w:t xml:space="preserve">different countries to develop energy (e.g. hydroelectric plants) and transportation (e.g. trains) to help in the development of many nations. </w:t>
      </w:r>
    </w:p>
    <w:p w:rsidR="006E7B92" w:rsidRPr="004950D0" w:rsidRDefault="006E7B92" w:rsidP="006E7B92">
      <w:pPr>
        <w:ind w:right="1106"/>
        <w:rPr>
          <w:rFonts w:cs="Times New Roman"/>
        </w:rPr>
      </w:pPr>
      <w:r w:rsidRPr="004950D0">
        <w:rPr>
          <w:rFonts w:cs="Times New Roman"/>
        </w:rPr>
        <w:t xml:space="preserve">2014 - Creation of the Asian Infrastructure Investment Bank (AIIB) proposed as an initiative by the government of China under Chairman Xi, which facilitates regional integration in Asia and acts as a substitute for the Asian Development Bank (ADB) which has not been able to keep up with infrastructure development needs in Asia. (As of 31 December 2016, Japan and United States hold the largest proportion of shares in ADB at 15.607%. China holds 6.444%, India holds 6.331%, and Australia holds </w:t>
      </w:r>
      <w:proofErr w:type="gramStart"/>
      <w:r w:rsidRPr="004950D0">
        <w:rPr>
          <w:rFonts w:cs="Times New Roman"/>
        </w:rPr>
        <w:t>5.786%</w:t>
      </w:r>
      <w:proofErr w:type="gramEnd"/>
      <w:r w:rsidRPr="004950D0">
        <w:rPr>
          <w:rFonts w:cs="Times New Roman"/>
        </w:rPr>
        <w:t xml:space="preserve">.) </w:t>
      </w:r>
    </w:p>
    <w:p w:rsidR="006E7B92" w:rsidRPr="004950D0" w:rsidRDefault="006E7B92" w:rsidP="006E7B92">
      <w:pPr>
        <w:ind w:right="1106"/>
        <w:rPr>
          <w:rFonts w:cs="Times New Roman"/>
        </w:rPr>
      </w:pPr>
      <w:r w:rsidRPr="004950D0">
        <w:rPr>
          <w:rFonts w:cs="Times New Roman"/>
        </w:rPr>
        <w:t>2014 - “APEC Free Trade Area” launched during the APEC Summit hosted by China which is an extension of the Regional Comprehensive Economic Partnership (RCEP)</w:t>
      </w:r>
    </w:p>
    <w:p w:rsidR="006E7B92" w:rsidRPr="004950D0" w:rsidRDefault="006E7B92" w:rsidP="006E7B92">
      <w:pPr>
        <w:ind w:right="1106"/>
        <w:rPr>
          <w:rFonts w:cs="Times New Roman"/>
        </w:rPr>
      </w:pPr>
      <w:r w:rsidRPr="004950D0">
        <w:rPr>
          <w:rFonts w:cs="Times New Roman"/>
        </w:rPr>
        <w:t xml:space="preserve">There are a large number of other infrastructure, trade and development plans in different countries led by Chairman Xi: </w:t>
      </w:r>
    </w:p>
    <w:p w:rsidR="006E7B92" w:rsidRPr="004950D0" w:rsidRDefault="006E7B92" w:rsidP="006E7B92">
      <w:pPr>
        <w:ind w:right="1106"/>
        <w:rPr>
          <w:rFonts w:cs="Times New Roman"/>
        </w:rPr>
      </w:pPr>
      <w:r w:rsidRPr="004950D0">
        <w:rPr>
          <w:rFonts w:cs="Times New Roman"/>
        </w:rPr>
        <w:t xml:space="preserve">2015 - South America </w:t>
      </w:r>
    </w:p>
    <w:p w:rsidR="006E7B92" w:rsidRPr="004950D0" w:rsidRDefault="006E7B92" w:rsidP="006E7B92">
      <w:pPr>
        <w:ind w:left="720" w:right="1106"/>
        <w:jc w:val="both"/>
        <w:rPr>
          <w:rFonts w:cs="Times New Roman"/>
        </w:rPr>
      </w:pPr>
      <w:r w:rsidRPr="004950D0">
        <w:rPr>
          <w:rFonts w:cs="Times New Roman"/>
        </w:rPr>
        <w:t>Chinese president Xi Jinping has agreed to double bilateral trade with the region to $500 billion and increase investment to $250 billion over the next decade, according to various deals signed with Latin American countries in 2015. Currently, China is the largest trade partner of three of the leading economies in the region: Brazil, Chile, and Peru. These countries, along with the rest of Latin America, mostly export primary goods and natural resources; copper, iron, oil, and soybeans account for 75 percent of the region’s exports to China. In addition to trade and investment, Chinese loans to the region have also increased from $7 billion in 2012 to $29 billion in 2015.</w:t>
      </w:r>
    </w:p>
    <w:p w:rsidR="006E7B92" w:rsidRPr="004950D0" w:rsidRDefault="00A465B8" w:rsidP="006E7B92">
      <w:pPr>
        <w:ind w:left="720" w:right="1106"/>
        <w:jc w:val="both"/>
        <w:rPr>
          <w:rFonts w:cs="Times New Roman"/>
        </w:rPr>
      </w:pPr>
      <w:hyperlink r:id="rId35" w:history="1">
        <w:r w:rsidR="006E7B92" w:rsidRPr="004950D0">
          <w:rPr>
            <w:rStyle w:val="Hyperlink"/>
            <w:rFonts w:cs="Times New Roman"/>
          </w:rPr>
          <w:t>https://edspace.american.edu/theworldmind/2017/02/27/building-influence-chinese-infrastructure-investment-in-latin-america/</w:t>
        </w:r>
      </w:hyperlink>
      <w:r w:rsidR="006E7B92" w:rsidRPr="004950D0">
        <w:rPr>
          <w:rFonts w:cs="Times New Roman"/>
        </w:rPr>
        <w:t xml:space="preserve"> </w:t>
      </w:r>
    </w:p>
    <w:p w:rsidR="006E7B92" w:rsidRPr="004950D0" w:rsidRDefault="006E7B92" w:rsidP="006E7B92">
      <w:pPr>
        <w:ind w:right="1106"/>
        <w:jc w:val="both"/>
        <w:rPr>
          <w:rFonts w:cs="Times New Roman"/>
        </w:rPr>
      </w:pPr>
      <w:r w:rsidRPr="004950D0">
        <w:rPr>
          <w:rFonts w:cs="Times New Roman"/>
        </w:rPr>
        <w:t xml:space="preserve">2015 </w:t>
      </w:r>
    </w:p>
    <w:p w:rsidR="006E7B92" w:rsidRPr="004950D0" w:rsidRDefault="006E7B92" w:rsidP="006E7B92">
      <w:pPr>
        <w:ind w:left="720" w:right="1106"/>
        <w:jc w:val="both"/>
        <w:rPr>
          <w:rFonts w:cs="Times New Roman"/>
        </w:rPr>
      </w:pPr>
      <w:r w:rsidRPr="004950D0">
        <w:rPr>
          <w:rFonts w:cs="Times New Roman"/>
        </w:rPr>
        <w:t>The Chinese support base in Djibouti is a military base operated by People's Liberation Army Navy (PLAN) of the People's Republic of China at Djibouti in the Horn of Africa. It is the first overseas military base of the PLAN, and was constructed west of Djibouti City, adjacent to the Port of Doraleh, a port owned by a major Chinese company. The building of this base is part of China's One Belt One Road Initiative. The base was financed primarily by China, costing US$590 million. The facility is expected to significantly increase China's power projection capabilities in the Horn of Africa and the Indian Ocean.</w:t>
      </w:r>
    </w:p>
    <w:p w:rsidR="006E7B92" w:rsidRPr="004950D0" w:rsidRDefault="00A465B8" w:rsidP="006E7B92">
      <w:pPr>
        <w:ind w:left="720" w:right="1106"/>
        <w:jc w:val="both"/>
        <w:rPr>
          <w:rFonts w:cs="Times New Roman"/>
        </w:rPr>
      </w:pPr>
      <w:hyperlink r:id="rId36" w:history="1">
        <w:r w:rsidR="006E7B92" w:rsidRPr="004950D0">
          <w:rPr>
            <w:rStyle w:val="Hyperlink"/>
            <w:rFonts w:cs="Times New Roman"/>
          </w:rPr>
          <w:t>https://en.wikipedia.org/wiki/Chinese_naval_base_in_Djibouti</w:t>
        </w:r>
      </w:hyperlink>
      <w:r w:rsidR="006E7B92" w:rsidRPr="004950D0">
        <w:rPr>
          <w:rFonts w:cs="Times New Roman"/>
        </w:rPr>
        <w:t xml:space="preserve"> </w:t>
      </w:r>
    </w:p>
    <w:p w:rsidR="006E7B92" w:rsidRPr="004950D0" w:rsidRDefault="006E7B92" w:rsidP="006E7B92">
      <w:pPr>
        <w:ind w:right="1106"/>
        <w:rPr>
          <w:rFonts w:cs="Times New Roman"/>
        </w:rPr>
      </w:pPr>
      <w:r w:rsidRPr="004950D0">
        <w:rPr>
          <w:rFonts w:cs="Times New Roman"/>
        </w:rPr>
        <w:t xml:space="preserve">August 2017 </w:t>
      </w:r>
    </w:p>
    <w:p w:rsidR="006E7B92" w:rsidRPr="004950D0" w:rsidRDefault="006E7B92" w:rsidP="006E7B92">
      <w:pPr>
        <w:ind w:left="720" w:right="1106"/>
        <w:rPr>
          <w:rFonts w:cs="Times New Roman"/>
        </w:rPr>
      </w:pPr>
      <w:r w:rsidRPr="004950D0">
        <w:rPr>
          <w:rFonts w:cs="Times New Roman"/>
        </w:rPr>
        <w:lastRenderedPageBreak/>
        <w:t xml:space="preserve">$13bn rail project, the 688km East Coast Rail Link (ECLR) that will link Malaysia’s east and west coasts, as well as the peninsula’s main shipping ports. </w:t>
      </w:r>
      <w:hyperlink r:id="rId37" w:history="1">
        <w:r w:rsidRPr="004950D0">
          <w:rPr>
            <w:rStyle w:val="Hyperlink"/>
            <w:rFonts w:cs="Times New Roman"/>
          </w:rPr>
          <w:t>https://www.railway-technology.com/features/featurechina-turns-malaysias-east-coast-rail-link-into-reality-5938409/</w:t>
        </w:r>
      </w:hyperlink>
      <w:r w:rsidRPr="004950D0">
        <w:rPr>
          <w:rFonts w:cs="Times New Roman"/>
        </w:rPr>
        <w:t xml:space="preserve"> </w:t>
      </w:r>
    </w:p>
    <w:p w:rsidR="006E7B92" w:rsidRPr="004950D0" w:rsidRDefault="006E7B92" w:rsidP="006E7B92">
      <w:pPr>
        <w:ind w:right="1106"/>
        <w:rPr>
          <w:rFonts w:cs="Times New Roman"/>
        </w:rPr>
      </w:pPr>
      <w:r w:rsidRPr="004950D0">
        <w:rPr>
          <w:rFonts w:cs="Times New Roman"/>
        </w:rPr>
        <w:t>2017</w:t>
      </w:r>
    </w:p>
    <w:p w:rsidR="006E7B92" w:rsidRPr="004950D0" w:rsidRDefault="006E7B92" w:rsidP="006E7B92">
      <w:pPr>
        <w:ind w:left="720" w:right="1106"/>
        <w:rPr>
          <w:rFonts w:cs="Times New Roman"/>
        </w:rPr>
      </w:pPr>
      <w:r w:rsidRPr="004950D0">
        <w:rPr>
          <w:rFonts w:cs="Times New Roman"/>
        </w:rPr>
        <w:t>“In Myanmar China ranked first on the list of foreign investment countries with overall investments of US$18 billion in 183 projects permitted as of end of May, according to the statistics of the Directorate of Investment and Company Administration (DICA).</w:t>
      </w:r>
    </w:p>
    <w:p w:rsidR="006E7B92" w:rsidRPr="004950D0" w:rsidRDefault="006E7B92" w:rsidP="006E7B92">
      <w:pPr>
        <w:ind w:left="720" w:right="1106"/>
        <w:rPr>
          <w:rFonts w:cs="Times New Roman"/>
        </w:rPr>
      </w:pPr>
      <w:r w:rsidRPr="004950D0">
        <w:rPr>
          <w:rFonts w:cs="Times New Roman"/>
        </w:rPr>
        <w:t xml:space="preserve">“China’s investment in Myanmar accounted for over 26 per cent of total foreign investment value. Singapore placed second with investments of over US$16 billion, followed by Thailand and Hong Kong at third and fourth place, respectively.” </w:t>
      </w:r>
      <w:hyperlink r:id="rId38" w:history="1">
        <w:r w:rsidRPr="004950D0">
          <w:rPr>
            <w:rStyle w:val="Hyperlink"/>
            <w:rFonts w:cs="Times New Roman"/>
          </w:rPr>
          <w:t>https://consult-myanmar.com/2017/06/22/china-first-in-overall-foreign-investment-list/</w:t>
        </w:r>
      </w:hyperlink>
      <w:r w:rsidRPr="004950D0">
        <w:rPr>
          <w:rFonts w:cs="Times New Roman"/>
        </w:rPr>
        <w:t xml:space="preserve"> </w:t>
      </w:r>
    </w:p>
    <w:p w:rsidR="006E7B92" w:rsidRPr="004950D0" w:rsidRDefault="006E7B92" w:rsidP="006E7B92">
      <w:pPr>
        <w:ind w:right="1106"/>
        <w:rPr>
          <w:rFonts w:cs="Times New Roman"/>
        </w:rPr>
      </w:pPr>
      <w:r w:rsidRPr="004950D0">
        <w:rPr>
          <w:rFonts w:cs="Times New Roman"/>
        </w:rPr>
        <w:t>April 06, 2018</w:t>
      </w:r>
    </w:p>
    <w:p w:rsidR="006E7B92" w:rsidRPr="004950D0" w:rsidRDefault="006E7B92" w:rsidP="006E7B92">
      <w:pPr>
        <w:ind w:left="720" w:right="1106"/>
        <w:rPr>
          <w:rFonts w:cs="Times New Roman"/>
        </w:rPr>
      </w:pPr>
      <w:r w:rsidRPr="004950D0">
        <w:rPr>
          <w:rFonts w:cs="Times New Roman"/>
        </w:rPr>
        <w:t xml:space="preserve">“A 200-year-old dream might finally become a reality under China’s Belt and Road. The establishment of a </w:t>
      </w:r>
      <w:proofErr w:type="spellStart"/>
      <w:r w:rsidRPr="004950D0">
        <w:rPr>
          <w:rFonts w:cs="Times New Roman"/>
        </w:rPr>
        <w:t>Kra</w:t>
      </w:r>
      <w:proofErr w:type="spellEnd"/>
      <w:r w:rsidRPr="004950D0">
        <w:rPr>
          <w:rFonts w:cs="Times New Roman"/>
        </w:rPr>
        <w:t xml:space="preserve"> Canal in Thailand may soon become a reality as part of China’s Belt and Road Initiative (BRI). The canal would permit ships to bypass the Malacca Strait, a crucial maritime chokepoint, amplifying the strategic significance of the project.”</w:t>
      </w:r>
    </w:p>
    <w:p w:rsidR="006E7B92" w:rsidRPr="004950D0" w:rsidRDefault="00A465B8" w:rsidP="006E7B92">
      <w:pPr>
        <w:ind w:left="720" w:right="1106"/>
        <w:rPr>
          <w:rFonts w:cs="Times New Roman"/>
        </w:rPr>
      </w:pPr>
      <w:hyperlink r:id="rId39" w:history="1">
        <w:r w:rsidR="006E7B92" w:rsidRPr="004950D0">
          <w:rPr>
            <w:rStyle w:val="Hyperlink"/>
            <w:rFonts w:cs="Times New Roman"/>
          </w:rPr>
          <w:t>https://thediplomat.com/2018/04/thailands-kra-canal-chinas-way-around-the-malacca-strait/</w:t>
        </w:r>
      </w:hyperlink>
      <w:r w:rsidR="006E7B92" w:rsidRPr="004950D0">
        <w:rPr>
          <w:rFonts w:cs="Times New Roman"/>
        </w:rPr>
        <w:t xml:space="preserve"> </w:t>
      </w:r>
    </w:p>
    <w:p w:rsidR="006E7B92" w:rsidRPr="004950D0" w:rsidRDefault="006E7B92" w:rsidP="006E7B92">
      <w:pPr>
        <w:ind w:right="1106"/>
        <w:rPr>
          <w:rFonts w:cs="Times New Roman"/>
          <w:sz w:val="20"/>
          <w:szCs w:val="20"/>
        </w:rPr>
      </w:pPr>
      <w:r w:rsidRPr="004950D0">
        <w:rPr>
          <w:rFonts w:cs="Times New Roman"/>
          <w:sz w:val="20"/>
          <w:szCs w:val="20"/>
        </w:rPr>
        <w:t>Thanks to Dr. Simon Shen, Associate Professor &amp; Director of Global Studies Program, Faculty of Social Science and Co-Director of International Affairs Research Center, Hong Kong Institute of Asia-Pacific Studies at the Chinese University of Hong Kong for his excellent article “</w:t>
      </w:r>
      <w:r w:rsidRPr="004950D0">
        <w:rPr>
          <w:rFonts w:cs="Times New Roman"/>
          <w:i/>
          <w:sz w:val="20"/>
          <w:szCs w:val="20"/>
        </w:rPr>
        <w:t>10 Characteristics of Chinese Diplomacy in the Xi Jinping Era</w:t>
      </w:r>
      <w:r w:rsidRPr="004950D0">
        <w:rPr>
          <w:rFonts w:cs="Times New Roman"/>
          <w:sz w:val="20"/>
          <w:szCs w:val="20"/>
        </w:rPr>
        <w:t>,” which helped me compile the above list of diplomatic achievements of Chairman Xi Jinping.</w:t>
      </w:r>
    </w:p>
    <w:p w:rsidR="006E7B92" w:rsidRPr="004950D0" w:rsidRDefault="00A465B8" w:rsidP="006E7B92">
      <w:pPr>
        <w:ind w:right="1106"/>
        <w:rPr>
          <w:rFonts w:cs="Times New Roman"/>
        </w:rPr>
      </w:pPr>
      <w:hyperlink r:id="rId40" w:history="1">
        <w:r w:rsidR="006E7B92" w:rsidRPr="004950D0">
          <w:rPr>
            <w:rStyle w:val="Hyperlink"/>
            <w:rFonts w:cs="Times New Roman"/>
            <w:color w:val="0070C0"/>
          </w:rPr>
          <w:t>https://foreignpolicyblogs.com/2016/04/19/10-characteristics-of-chinese-diplomacy-in-the-xi-jinping-era/</w:t>
        </w:r>
      </w:hyperlink>
      <w:r w:rsidR="006E7B92" w:rsidRPr="004950D0">
        <w:rPr>
          <w:rFonts w:cs="Times New Roman"/>
          <w:color w:val="0070C0"/>
          <w:u w:val="single"/>
        </w:rPr>
        <w:t xml:space="preserve"> </w:t>
      </w:r>
      <w:r w:rsidR="006E7B92" w:rsidRPr="004950D0">
        <w:rPr>
          <w:rFonts w:cs="Times New Roman"/>
        </w:rPr>
        <w:t>(This article is well worth reading.)</w:t>
      </w:r>
    </w:p>
    <w:p w:rsidR="006E7B92" w:rsidRPr="004950D0" w:rsidRDefault="006E7B92" w:rsidP="006E7B92">
      <w:pPr>
        <w:ind w:right="1106"/>
        <w:rPr>
          <w:rFonts w:cs="Times New Roman"/>
        </w:rPr>
      </w:pPr>
    </w:p>
    <w:p w:rsidR="006E7B92" w:rsidRPr="004950D0" w:rsidRDefault="006E7B92" w:rsidP="006E7B92">
      <w:pPr>
        <w:pStyle w:val="Heading3"/>
        <w:rPr>
          <w:rFonts w:cs="Times New Roman"/>
        </w:rPr>
      </w:pPr>
      <w:bookmarkStart w:id="23" w:name="_Toc514956772"/>
      <w:bookmarkStart w:id="24" w:name="_Toc5864937"/>
      <w:r w:rsidRPr="004950D0">
        <w:rPr>
          <w:rFonts w:cs="Times New Roman"/>
        </w:rPr>
        <w:t>Student Presentation Project</w:t>
      </w:r>
      <w:bookmarkEnd w:id="23"/>
      <w:bookmarkEnd w:id="24"/>
    </w:p>
    <w:p w:rsidR="006E7B92" w:rsidRPr="004950D0" w:rsidRDefault="006E7B92" w:rsidP="006E7B92">
      <w:pPr>
        <w:tabs>
          <w:tab w:val="left" w:pos="9000"/>
        </w:tabs>
        <w:ind w:right="116"/>
        <w:rPr>
          <w:rFonts w:cs="Times New Roman"/>
        </w:rPr>
      </w:pPr>
      <w:r w:rsidRPr="004950D0">
        <w:rPr>
          <w:rFonts w:cs="Times New Roman"/>
        </w:rPr>
        <w:t xml:space="preserve">Choose someone you think was or is a great diplomat and prepare a 3-5 minute PPT presentation on that person. </w:t>
      </w:r>
    </w:p>
    <w:p w:rsidR="006E7B92" w:rsidRPr="004950D0" w:rsidRDefault="006E7B92" w:rsidP="006E7B92">
      <w:pPr>
        <w:pStyle w:val="Heading3"/>
      </w:pPr>
      <w:r w:rsidRPr="004950D0">
        <w:lastRenderedPageBreak/>
        <w:t>What is a treaty?</w:t>
      </w:r>
    </w:p>
    <w:p w:rsidR="006E7B92" w:rsidRPr="004950D0" w:rsidRDefault="006E7B92" w:rsidP="006E7B92">
      <w:pPr>
        <w:pStyle w:val="ListParagraph"/>
        <w:numPr>
          <w:ilvl w:val="0"/>
          <w:numId w:val="3"/>
        </w:numPr>
        <w:rPr>
          <w:rFonts w:cs="Times New Roman"/>
        </w:rPr>
      </w:pPr>
      <w:proofErr w:type="gramStart"/>
      <w:r w:rsidRPr="004950D0">
        <w:rPr>
          <w:rFonts w:cs="Times New Roman"/>
        </w:rPr>
        <w:t>a</w:t>
      </w:r>
      <w:proofErr w:type="gramEnd"/>
      <w:r w:rsidRPr="004950D0">
        <w:rPr>
          <w:rFonts w:cs="Times New Roman"/>
        </w:rPr>
        <w:t xml:space="preserve"> formal agreement between two or more nation/states designed to promote peace, alliance, trade, and/or other international relations.</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3"/>
        </w:numPr>
        <w:rPr>
          <w:rFonts w:cs="Times New Roman"/>
        </w:rPr>
      </w:pPr>
      <w:proofErr w:type="gramStart"/>
      <w:r w:rsidRPr="004950D0">
        <w:rPr>
          <w:rFonts w:cs="Times New Roman"/>
        </w:rPr>
        <w:t>the</w:t>
      </w:r>
      <w:proofErr w:type="gramEnd"/>
      <w:r w:rsidRPr="004950D0">
        <w:rPr>
          <w:rFonts w:cs="Times New Roman"/>
        </w:rPr>
        <w:t xml:space="preserve"> formal document with the terms and conditions of such an international agreement.</w:t>
      </w:r>
    </w:p>
    <w:p w:rsidR="006E7B92" w:rsidRPr="004950D0" w:rsidRDefault="006E7B92" w:rsidP="006E7B92">
      <w:pPr>
        <w:pStyle w:val="ListParagraph"/>
        <w:rPr>
          <w:rFonts w:cs="Times New Roman"/>
        </w:rPr>
      </w:pPr>
    </w:p>
    <w:p w:rsidR="006E7B92" w:rsidRPr="004950D0" w:rsidRDefault="006E7B92" w:rsidP="006E7B92">
      <w:pPr>
        <w:pStyle w:val="ListParagraph"/>
        <w:numPr>
          <w:ilvl w:val="0"/>
          <w:numId w:val="3"/>
        </w:numPr>
        <w:rPr>
          <w:rFonts w:cs="Times New Roman"/>
        </w:rPr>
      </w:pPr>
      <w:r w:rsidRPr="004950D0">
        <w:rPr>
          <w:rFonts w:cs="Times New Roman"/>
        </w:rPr>
        <w:t>any agreement between two or more people designed to promote peace and cooperation</w:t>
      </w:r>
    </w:p>
    <w:p w:rsidR="006E7B92" w:rsidRPr="004950D0" w:rsidRDefault="006E7B92" w:rsidP="006E7B92">
      <w:pPr>
        <w:pStyle w:val="Heading3"/>
        <w:rPr>
          <w:rFonts w:cs="Times New Roman"/>
        </w:rPr>
      </w:pPr>
      <w:bookmarkStart w:id="25" w:name="_Toc514956774"/>
      <w:bookmarkStart w:id="26" w:name="_Toc5864939"/>
      <w:r w:rsidRPr="004950D0">
        <w:rPr>
          <w:rFonts w:cs="Times New Roman"/>
        </w:rPr>
        <w:t>How to make a peace treaty</w:t>
      </w:r>
      <w:bookmarkEnd w:id="25"/>
      <w:bookmarkEnd w:id="26"/>
    </w:p>
    <w:p w:rsidR="006E7B92" w:rsidRPr="004950D0" w:rsidRDefault="006E7B92" w:rsidP="006E7B92">
      <w:pPr>
        <w:rPr>
          <w:rFonts w:cs="Times New Roman"/>
        </w:rPr>
      </w:pPr>
      <w:r w:rsidRPr="004950D0">
        <w:rPr>
          <w:rFonts w:cs="Times New Roman"/>
        </w:rPr>
        <w:t>There are many possible conditions which may be included in a peace treaty. Some of these may be:</w:t>
      </w:r>
    </w:p>
    <w:p w:rsidR="006E7B92" w:rsidRPr="004950D0" w:rsidRDefault="006E7B92" w:rsidP="006E7B92">
      <w:pPr>
        <w:ind w:left="720" w:right="1106"/>
        <w:rPr>
          <w:rFonts w:cs="Times New Roman"/>
        </w:rPr>
      </w:pPr>
      <w:r w:rsidRPr="004950D0">
        <w:rPr>
          <w:rFonts w:cs="Times New Roman"/>
        </w:rPr>
        <w:t>Formal designation of borders</w:t>
      </w:r>
    </w:p>
    <w:p w:rsidR="006E7B92" w:rsidRPr="004950D0" w:rsidRDefault="006E7B92" w:rsidP="006E7B92">
      <w:pPr>
        <w:ind w:left="720" w:right="1106"/>
        <w:rPr>
          <w:rFonts w:cs="Times New Roman"/>
        </w:rPr>
      </w:pPr>
      <w:r w:rsidRPr="004950D0">
        <w:rPr>
          <w:rFonts w:cs="Times New Roman"/>
        </w:rPr>
        <w:t>Processes for resolving future disputes</w:t>
      </w:r>
    </w:p>
    <w:p w:rsidR="006E7B92" w:rsidRPr="004950D0" w:rsidRDefault="006E7B92" w:rsidP="006E7B92">
      <w:pPr>
        <w:ind w:left="720" w:right="1106"/>
        <w:rPr>
          <w:rFonts w:cs="Times New Roman"/>
        </w:rPr>
      </w:pPr>
      <w:r w:rsidRPr="004950D0">
        <w:rPr>
          <w:rFonts w:cs="Times New Roman"/>
        </w:rPr>
        <w:t>Access to and apportioning of resources</w:t>
      </w:r>
    </w:p>
    <w:p w:rsidR="006E7B92" w:rsidRPr="004950D0" w:rsidRDefault="006E7B92" w:rsidP="006E7B92">
      <w:pPr>
        <w:ind w:left="720" w:right="1106"/>
        <w:rPr>
          <w:rFonts w:cs="Times New Roman"/>
        </w:rPr>
      </w:pPr>
      <w:r w:rsidRPr="004950D0">
        <w:rPr>
          <w:rFonts w:cs="Times New Roman"/>
        </w:rPr>
        <w:t>Status of refugees</w:t>
      </w:r>
    </w:p>
    <w:p w:rsidR="006E7B92" w:rsidRPr="004950D0" w:rsidRDefault="006E7B92" w:rsidP="006E7B92">
      <w:pPr>
        <w:ind w:left="720" w:right="1106"/>
        <w:rPr>
          <w:rFonts w:cs="Times New Roman"/>
        </w:rPr>
      </w:pPr>
      <w:r w:rsidRPr="004950D0">
        <w:rPr>
          <w:rFonts w:cs="Times New Roman"/>
        </w:rPr>
        <w:t>Status of POW</w:t>
      </w:r>
    </w:p>
    <w:p w:rsidR="006E7B92" w:rsidRPr="004950D0" w:rsidRDefault="006E7B92" w:rsidP="006E7B92">
      <w:pPr>
        <w:ind w:left="720" w:right="1106"/>
        <w:rPr>
          <w:rFonts w:cs="Times New Roman"/>
        </w:rPr>
      </w:pPr>
      <w:r w:rsidRPr="004950D0">
        <w:rPr>
          <w:rFonts w:cs="Times New Roman"/>
        </w:rPr>
        <w:t>Settling of existing debts</w:t>
      </w:r>
    </w:p>
    <w:p w:rsidR="006E7B92" w:rsidRPr="004950D0" w:rsidRDefault="006E7B92" w:rsidP="006E7B92">
      <w:pPr>
        <w:ind w:left="720" w:right="1106"/>
        <w:rPr>
          <w:rFonts w:cs="Times New Roman"/>
        </w:rPr>
      </w:pPr>
      <w:r w:rsidRPr="004950D0">
        <w:rPr>
          <w:rFonts w:cs="Times New Roman"/>
        </w:rPr>
        <w:t>Defining of unjust behavior</w:t>
      </w:r>
    </w:p>
    <w:p w:rsidR="006E7B92" w:rsidRPr="004950D0" w:rsidRDefault="006E7B92" w:rsidP="006E7B92">
      <w:pPr>
        <w:ind w:left="720" w:right="1106"/>
        <w:rPr>
          <w:rFonts w:cs="Times New Roman"/>
        </w:rPr>
      </w:pPr>
      <w:r w:rsidRPr="004950D0">
        <w:rPr>
          <w:rFonts w:cs="Times New Roman"/>
        </w:rPr>
        <w:t>The re-application of existing treaties</w:t>
      </w:r>
    </w:p>
    <w:p w:rsidR="006E7B92" w:rsidRPr="004950D0" w:rsidRDefault="006E7B92" w:rsidP="006E7B92">
      <w:pPr>
        <w:ind w:left="720" w:right="1106"/>
        <w:rPr>
          <w:rFonts w:cs="Times New Roman"/>
        </w:rPr>
      </w:pPr>
      <w:r w:rsidRPr="004950D0">
        <w:rPr>
          <w:rFonts w:cs="Times New Roman"/>
        </w:rPr>
        <w:t>In modern times certain intractable conflict situations may first be brought to a ceasefire and are then dealt with via a peace process where a number of discrete steps are taken on each side to eventually reach the mutually desired goal of peace and the signing of a treaty.</w:t>
      </w:r>
    </w:p>
    <w:p w:rsidR="006E7B92" w:rsidRPr="004950D0" w:rsidRDefault="00A465B8" w:rsidP="006E7B92">
      <w:pPr>
        <w:ind w:left="720" w:right="1106"/>
        <w:rPr>
          <w:rFonts w:cs="Times New Roman"/>
        </w:rPr>
      </w:pPr>
      <w:hyperlink r:id="rId41" w:history="1">
        <w:r w:rsidR="006E7B92" w:rsidRPr="004950D0">
          <w:rPr>
            <w:rStyle w:val="Hyperlink"/>
            <w:rFonts w:cs="Times New Roman"/>
          </w:rPr>
          <w:t>https://en.wikipedia.org/wiki/Peace_treaty</w:t>
        </w:r>
      </w:hyperlink>
      <w:r w:rsidR="006E7B92" w:rsidRPr="004950D0">
        <w:rPr>
          <w:rFonts w:cs="Times New Roman"/>
        </w:rPr>
        <w:t xml:space="preserve"> </w:t>
      </w:r>
    </w:p>
    <w:p w:rsidR="006E7B92" w:rsidRPr="004950D0" w:rsidRDefault="006E7B92" w:rsidP="006E7B92">
      <w:pPr>
        <w:pStyle w:val="Heading3"/>
        <w:rPr>
          <w:rFonts w:cs="Times New Roman"/>
        </w:rPr>
      </w:pPr>
      <w:bookmarkStart w:id="27" w:name="_Toc514956775"/>
      <w:bookmarkStart w:id="28" w:name="_Toc5864940"/>
      <w:r w:rsidRPr="004950D0">
        <w:rPr>
          <w:rFonts w:cs="Times New Roman"/>
        </w:rPr>
        <w:t>Confidence Building Measures (CBM)</w:t>
      </w:r>
      <w:bookmarkEnd w:id="27"/>
      <w:bookmarkEnd w:id="28"/>
    </w:p>
    <w:p w:rsidR="006E7B92" w:rsidRPr="004950D0" w:rsidRDefault="006E7B92" w:rsidP="006E7B92">
      <w:pPr>
        <w:tabs>
          <w:tab w:val="left" w:pos="9000"/>
        </w:tabs>
        <w:ind w:right="1106"/>
        <w:rPr>
          <w:rFonts w:cs="Times New Roman"/>
        </w:rPr>
      </w:pPr>
      <w:r w:rsidRPr="004950D0">
        <w:rPr>
          <w:rFonts w:cs="Times New Roman"/>
        </w:rPr>
        <w:t xml:space="preserve">Once some measure of peace has been established some confidence building measures can help build more long-term positive trusting relationships between nations. </w:t>
      </w:r>
      <w:hyperlink r:id="rId42" w:history="1">
        <w:r w:rsidRPr="004950D0">
          <w:rPr>
            <w:rStyle w:val="Hyperlink"/>
            <w:rFonts w:cs="Times New Roman"/>
          </w:rPr>
          <w:t>https://en.wikipedia.org/wiki/Confidence-building_measures</w:t>
        </w:r>
      </w:hyperlink>
    </w:p>
    <w:p w:rsidR="006E7B92" w:rsidRPr="004950D0" w:rsidRDefault="006E7B92" w:rsidP="006E7B92">
      <w:pPr>
        <w:pStyle w:val="Heading3"/>
        <w:rPr>
          <w:rFonts w:cs="Times New Roman"/>
        </w:rPr>
      </w:pPr>
      <w:bookmarkStart w:id="29" w:name="_Toc514956776"/>
      <w:bookmarkStart w:id="30" w:name="_Toc5864941"/>
      <w:r w:rsidRPr="004950D0">
        <w:rPr>
          <w:rFonts w:cs="Times New Roman"/>
        </w:rPr>
        <w:t>Simplified Peace Treaty Process</w:t>
      </w:r>
      <w:bookmarkEnd w:id="29"/>
      <w:bookmarkEnd w:id="30"/>
    </w:p>
    <w:p w:rsidR="006E7B92" w:rsidRPr="004950D0" w:rsidRDefault="006E7B92" w:rsidP="006E7B92">
      <w:pPr>
        <w:ind w:right="1106"/>
        <w:rPr>
          <w:rFonts w:cs="Times New Roman"/>
        </w:rPr>
      </w:pPr>
      <w:r w:rsidRPr="004950D0">
        <w:rPr>
          <w:rFonts w:cs="Times New Roman"/>
        </w:rPr>
        <w:t>In simplistic terms one might want to:</w:t>
      </w:r>
    </w:p>
    <w:p w:rsidR="006E7B92" w:rsidRPr="004950D0" w:rsidRDefault="006E7B92" w:rsidP="006E7B92">
      <w:pPr>
        <w:pStyle w:val="ListParagraph"/>
        <w:ind w:right="1106"/>
        <w:rPr>
          <w:rFonts w:cs="Times New Roman"/>
        </w:rPr>
      </w:pPr>
      <w:r w:rsidRPr="004950D0">
        <w:rPr>
          <w:rFonts w:cs="Times New Roman"/>
        </w:rPr>
        <w:t>Agree to, declare and maintain a ceasefire</w:t>
      </w:r>
    </w:p>
    <w:p w:rsidR="006E7B92" w:rsidRPr="004950D0" w:rsidRDefault="006E7B92" w:rsidP="006E7B92">
      <w:pPr>
        <w:pStyle w:val="ListParagraph"/>
        <w:ind w:right="1106"/>
        <w:rPr>
          <w:rFonts w:cs="Times New Roman"/>
        </w:rPr>
      </w:pPr>
      <w:r w:rsidRPr="004950D0">
        <w:rPr>
          <w:rFonts w:cs="Times New Roman"/>
        </w:rPr>
        <w:t>Together write and sign a Peace Treaty that includes the following:</w:t>
      </w:r>
    </w:p>
    <w:p w:rsidR="006E7B92" w:rsidRPr="004950D0" w:rsidRDefault="006E7B92" w:rsidP="006E7B92">
      <w:pPr>
        <w:pStyle w:val="ListParagraph"/>
        <w:numPr>
          <w:ilvl w:val="0"/>
          <w:numId w:val="4"/>
        </w:numPr>
        <w:ind w:right="1106"/>
        <w:rPr>
          <w:rFonts w:cs="Times New Roman"/>
        </w:rPr>
      </w:pPr>
      <w:r w:rsidRPr="004950D0">
        <w:rPr>
          <w:rFonts w:cs="Times New Roman"/>
        </w:rPr>
        <w:t>Exchange prisoners of war</w:t>
      </w:r>
    </w:p>
    <w:p w:rsidR="006E7B92" w:rsidRPr="004950D0" w:rsidRDefault="006E7B92" w:rsidP="006E7B92">
      <w:pPr>
        <w:pStyle w:val="ListParagraph"/>
        <w:numPr>
          <w:ilvl w:val="0"/>
          <w:numId w:val="4"/>
        </w:numPr>
        <w:ind w:right="1106"/>
        <w:rPr>
          <w:rFonts w:cs="Times New Roman"/>
        </w:rPr>
      </w:pPr>
      <w:r w:rsidRPr="004950D0">
        <w:rPr>
          <w:rFonts w:cs="Times New Roman"/>
        </w:rPr>
        <w:lastRenderedPageBreak/>
        <w:t>Resolve differences of opinion through compromise and negotiation</w:t>
      </w:r>
    </w:p>
    <w:p w:rsidR="006E7B92" w:rsidRPr="004950D0" w:rsidRDefault="006E7B92" w:rsidP="006E7B92">
      <w:pPr>
        <w:pStyle w:val="ListParagraph"/>
        <w:numPr>
          <w:ilvl w:val="0"/>
          <w:numId w:val="4"/>
        </w:numPr>
        <w:ind w:right="1106"/>
        <w:rPr>
          <w:rFonts w:cs="Times New Roman"/>
        </w:rPr>
      </w:pPr>
      <w:r w:rsidRPr="004950D0">
        <w:rPr>
          <w:rFonts w:cs="Times New Roman"/>
        </w:rPr>
        <w:t>Begin implementing Confidence Building Measures including exchange of diplomats, setting up or restoring embassies, establishing trade, and so on</w:t>
      </w:r>
    </w:p>
    <w:p w:rsidR="006E7B92" w:rsidRPr="004950D0" w:rsidRDefault="006E7B92" w:rsidP="006E7B92">
      <w:pPr>
        <w:pStyle w:val="ListParagraph"/>
        <w:numPr>
          <w:ilvl w:val="0"/>
          <w:numId w:val="4"/>
        </w:numPr>
        <w:ind w:right="1106"/>
        <w:rPr>
          <w:rFonts w:cs="Times New Roman"/>
        </w:rPr>
      </w:pPr>
      <w:r w:rsidRPr="004950D0">
        <w:rPr>
          <w:rFonts w:cs="Times New Roman"/>
        </w:rPr>
        <w:t>Create a holiday for both sides to celebrate Peace Treaty Day</w:t>
      </w:r>
    </w:p>
    <w:p w:rsidR="006E7B92" w:rsidRPr="004950D0" w:rsidRDefault="006E7B92" w:rsidP="006E7B92">
      <w:pPr>
        <w:pStyle w:val="Heading3"/>
        <w:rPr>
          <w:rFonts w:cs="Times New Roman"/>
        </w:rPr>
      </w:pPr>
      <w:bookmarkStart w:id="31" w:name="_Toc514956777"/>
      <w:bookmarkStart w:id="32" w:name="_Toc5864942"/>
      <w:r w:rsidRPr="004950D0">
        <w:rPr>
          <w:rFonts w:cs="Times New Roman"/>
        </w:rPr>
        <w:t>Starting an agreement instead of a fight</w:t>
      </w:r>
      <w:bookmarkEnd w:id="31"/>
      <w:bookmarkEnd w:id="32"/>
    </w:p>
    <w:p w:rsidR="006E7B92" w:rsidRPr="004950D0" w:rsidRDefault="006E7B92" w:rsidP="006E7B92">
      <w:pPr>
        <w:rPr>
          <w:rFonts w:cs="Times New Roman"/>
        </w:rPr>
      </w:pPr>
      <w:r w:rsidRPr="004950D0">
        <w:rPr>
          <w:rFonts w:cs="Times New Roman"/>
        </w:rPr>
        <w:t>Find and list things both or all parties can agree on.</w:t>
      </w:r>
    </w:p>
    <w:p w:rsidR="006E7B92" w:rsidRPr="004950D0" w:rsidRDefault="006E7B92" w:rsidP="006E7B92">
      <w:pPr>
        <w:rPr>
          <w:rFonts w:cs="Times New Roman"/>
        </w:rPr>
      </w:pPr>
      <w:r w:rsidRPr="004950D0">
        <w:rPr>
          <w:rFonts w:cs="Times New Roman"/>
        </w:rPr>
        <w:t>Explain your point of view and what is required for your satisfaction</w:t>
      </w:r>
    </w:p>
    <w:p w:rsidR="006E7B92" w:rsidRPr="004950D0" w:rsidRDefault="006E7B92" w:rsidP="006E7B92">
      <w:pPr>
        <w:rPr>
          <w:rFonts w:cs="Times New Roman"/>
        </w:rPr>
      </w:pPr>
      <w:r w:rsidRPr="004950D0">
        <w:rPr>
          <w:rFonts w:cs="Times New Roman"/>
        </w:rPr>
        <w:t>Negotiate and be prepared to compromise in some areas</w:t>
      </w:r>
    </w:p>
    <w:p w:rsidR="006E7B92" w:rsidRPr="004950D0" w:rsidRDefault="006E7B92" w:rsidP="006E7B92">
      <w:pPr>
        <w:rPr>
          <w:rFonts w:cs="Times New Roman"/>
        </w:rPr>
      </w:pPr>
      <w:r w:rsidRPr="004950D0">
        <w:rPr>
          <w:rFonts w:cs="Times New Roman"/>
        </w:rPr>
        <w:t>Respond to criticism with reasonable questions to find middle ground</w:t>
      </w:r>
    </w:p>
    <w:p w:rsidR="006E7B92" w:rsidRPr="004950D0" w:rsidRDefault="006E7B92" w:rsidP="006E7B92">
      <w:pPr>
        <w:pStyle w:val="Heading3"/>
        <w:rPr>
          <w:rFonts w:cs="Times New Roman"/>
        </w:rPr>
      </w:pPr>
      <w:bookmarkStart w:id="33" w:name="_Toc514956778"/>
      <w:bookmarkStart w:id="34" w:name="_Toc5864943"/>
      <w:r w:rsidRPr="004950D0">
        <w:rPr>
          <w:rFonts w:cs="Times New Roman"/>
        </w:rPr>
        <w:t>Peace Treaty Vocabulary</w:t>
      </w:r>
      <w:bookmarkEnd w:id="33"/>
      <w:bookmarkEnd w:id="34"/>
    </w:p>
    <w:p w:rsidR="006E7B92" w:rsidRPr="004950D0" w:rsidRDefault="006E7B92" w:rsidP="006E7B92">
      <w:pPr>
        <w:pStyle w:val="ListParagraph"/>
        <w:numPr>
          <w:ilvl w:val="0"/>
          <w:numId w:val="27"/>
        </w:numPr>
        <w:rPr>
          <w:rFonts w:cs="Times New Roman"/>
        </w:rPr>
      </w:pPr>
      <w:r w:rsidRPr="004950D0">
        <w:rPr>
          <w:rFonts w:cs="Times New Roman"/>
        </w:rPr>
        <w:t>Hostile - Angry, aggressive and/or attacking</w:t>
      </w:r>
    </w:p>
    <w:p w:rsidR="006E7B92" w:rsidRPr="004950D0" w:rsidRDefault="006E7B92" w:rsidP="006E7B92">
      <w:pPr>
        <w:pStyle w:val="ListParagraph"/>
        <w:numPr>
          <w:ilvl w:val="0"/>
          <w:numId w:val="27"/>
        </w:numPr>
        <w:rPr>
          <w:rFonts w:cs="Times New Roman"/>
        </w:rPr>
      </w:pPr>
      <w:r w:rsidRPr="004950D0">
        <w:rPr>
          <w:rFonts w:cs="Times New Roman"/>
        </w:rPr>
        <w:t>Armistice - Agreement to stop hostilities/fighting or surrender - a proposition for the end of a conflict; a permanent ceasefire.</w:t>
      </w:r>
    </w:p>
    <w:p w:rsidR="006E7B92" w:rsidRPr="004950D0" w:rsidRDefault="006E7B92" w:rsidP="006E7B92">
      <w:pPr>
        <w:pStyle w:val="ListParagraph"/>
        <w:numPr>
          <w:ilvl w:val="0"/>
          <w:numId w:val="27"/>
        </w:numPr>
        <w:rPr>
          <w:rFonts w:cs="Times New Roman"/>
        </w:rPr>
      </w:pPr>
      <w:r w:rsidRPr="004950D0">
        <w:rPr>
          <w:rFonts w:cs="Times New Roman"/>
        </w:rPr>
        <w:t>Arbitration  - Third party negotiation between belligerents in a conflict</w:t>
      </w:r>
    </w:p>
    <w:p w:rsidR="006E7B92" w:rsidRPr="004950D0" w:rsidRDefault="006E7B92" w:rsidP="006E7B92">
      <w:pPr>
        <w:pStyle w:val="ListParagraph"/>
        <w:numPr>
          <w:ilvl w:val="0"/>
          <w:numId w:val="27"/>
        </w:numPr>
        <w:rPr>
          <w:rFonts w:cs="Times New Roman"/>
        </w:rPr>
      </w:pPr>
      <w:r w:rsidRPr="004950D0">
        <w:rPr>
          <w:rFonts w:cs="Times New Roman"/>
        </w:rPr>
        <w:t>Declaration - Public document signed by all relevant parties publically stating something</w:t>
      </w:r>
    </w:p>
    <w:p w:rsidR="006E7B92" w:rsidRPr="004950D0" w:rsidRDefault="006E7B92" w:rsidP="006E7B92">
      <w:pPr>
        <w:pStyle w:val="ListParagraph"/>
        <w:numPr>
          <w:ilvl w:val="0"/>
          <w:numId w:val="27"/>
        </w:numPr>
        <w:rPr>
          <w:rFonts w:cs="Times New Roman"/>
        </w:rPr>
      </w:pPr>
      <w:r w:rsidRPr="004950D0">
        <w:rPr>
          <w:rFonts w:cs="Times New Roman"/>
        </w:rPr>
        <w:t>Dispute - Argument over something</w:t>
      </w:r>
    </w:p>
    <w:p w:rsidR="006E7B92" w:rsidRPr="004950D0" w:rsidRDefault="006E7B92" w:rsidP="006E7B92">
      <w:pPr>
        <w:pStyle w:val="ListParagraph"/>
        <w:numPr>
          <w:ilvl w:val="0"/>
          <w:numId w:val="27"/>
        </w:numPr>
        <w:rPr>
          <w:rFonts w:cs="Times New Roman"/>
        </w:rPr>
      </w:pPr>
      <w:r w:rsidRPr="004950D0">
        <w:rPr>
          <w:rFonts w:cs="Times New Roman"/>
        </w:rPr>
        <w:t>Resources - Usually natural resources though it could be industrial or human resources</w:t>
      </w:r>
    </w:p>
    <w:p w:rsidR="006E7B92" w:rsidRPr="004950D0" w:rsidRDefault="006E7B92" w:rsidP="006E7B92">
      <w:pPr>
        <w:pStyle w:val="ListParagraph"/>
        <w:numPr>
          <w:ilvl w:val="0"/>
          <w:numId w:val="27"/>
        </w:numPr>
        <w:rPr>
          <w:rFonts w:cs="Times New Roman"/>
        </w:rPr>
      </w:pPr>
      <w:r w:rsidRPr="004950D0">
        <w:rPr>
          <w:rFonts w:cs="Times New Roman"/>
        </w:rPr>
        <w:t xml:space="preserve">Debt - owned to another person </w:t>
      </w:r>
    </w:p>
    <w:p w:rsidR="006E7B92" w:rsidRPr="004950D0" w:rsidRDefault="006E7B92" w:rsidP="006E7B92">
      <w:pPr>
        <w:pStyle w:val="ListParagraph"/>
        <w:numPr>
          <w:ilvl w:val="0"/>
          <w:numId w:val="27"/>
        </w:numPr>
        <w:rPr>
          <w:rFonts w:cs="Times New Roman"/>
        </w:rPr>
      </w:pPr>
      <w:r w:rsidRPr="004950D0">
        <w:rPr>
          <w:rFonts w:cs="Times New Roman"/>
        </w:rPr>
        <w:t>Borders - the lines on the grounds separating one country from another</w:t>
      </w:r>
    </w:p>
    <w:p w:rsidR="006E7B92" w:rsidRPr="004950D0" w:rsidRDefault="006E7B92" w:rsidP="006E7B92">
      <w:pPr>
        <w:pStyle w:val="ListParagraph"/>
        <w:numPr>
          <w:ilvl w:val="0"/>
          <w:numId w:val="27"/>
        </w:numPr>
        <w:rPr>
          <w:rFonts w:cs="Times New Roman"/>
        </w:rPr>
      </w:pPr>
      <w:r w:rsidRPr="004950D0">
        <w:rPr>
          <w:rFonts w:cs="Times New Roman"/>
        </w:rPr>
        <w:t>Negotiation - an attempt to find common ground that two or more parties need to end differences in needs or opinions</w:t>
      </w:r>
    </w:p>
    <w:p w:rsidR="006E7B92" w:rsidRPr="004950D0" w:rsidRDefault="006E7B92" w:rsidP="006E7B92">
      <w:pPr>
        <w:pStyle w:val="ListParagraph"/>
        <w:numPr>
          <w:ilvl w:val="0"/>
          <w:numId w:val="27"/>
        </w:numPr>
        <w:rPr>
          <w:rFonts w:cs="Times New Roman"/>
        </w:rPr>
      </w:pPr>
      <w:r w:rsidRPr="004950D0">
        <w:rPr>
          <w:rFonts w:cs="Times New Roman"/>
        </w:rPr>
        <w:t>Confidence Building Measures - (CBM) Actions taken to reduce the probability of hostilities re-starting which might include exchange of prisoners of war, starting trade, gifts, etc.</w:t>
      </w:r>
    </w:p>
    <w:p w:rsidR="006E7B92" w:rsidRPr="004950D0" w:rsidRDefault="006E7B92" w:rsidP="006E7B92">
      <w:pPr>
        <w:pStyle w:val="Heading3"/>
        <w:rPr>
          <w:rFonts w:cs="Times New Roman"/>
        </w:rPr>
      </w:pPr>
      <w:bookmarkStart w:id="35" w:name="_Toc514956779"/>
      <w:bookmarkStart w:id="36" w:name="_Toc5864944"/>
      <w:r w:rsidRPr="004950D0">
        <w:rPr>
          <w:rFonts w:cs="Times New Roman"/>
        </w:rPr>
        <w:t>Some Famous Treaties</w:t>
      </w:r>
      <w:bookmarkEnd w:id="35"/>
      <w:bookmarkEnd w:id="36"/>
    </w:p>
    <w:p w:rsidR="006E7B92" w:rsidRPr="004950D0" w:rsidRDefault="006E7B92" w:rsidP="006E7B92">
      <w:pPr>
        <w:rPr>
          <w:rFonts w:cs="Times New Roman"/>
        </w:rPr>
      </w:pPr>
      <w:r w:rsidRPr="004950D0">
        <w:rPr>
          <w:rFonts w:cs="Times New Roman"/>
        </w:rPr>
        <w:t xml:space="preserve">Probably the most famous ancient treaty was </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1258 BCE - Kadesh Treaty</w:t>
      </w:r>
    </w:p>
    <w:p w:rsidR="006E7B92" w:rsidRPr="004950D0" w:rsidRDefault="006E7B92" w:rsidP="006E7B92">
      <w:pPr>
        <w:ind w:left="720" w:right="1106"/>
        <w:rPr>
          <w:rFonts w:cs="Times New Roman"/>
        </w:rPr>
      </w:pPr>
      <w:r w:rsidRPr="004950D0">
        <w:rPr>
          <w:rFonts w:cs="Times New Roman"/>
        </w:rPr>
        <w:t xml:space="preserve">The treaty was signed to end a long war between the Hittite Empire and the Egyptians, who had fought for over two centuries to gain mastery over the lands of the eastern Mediterranean. The conflict culminated with an attempted Egyptian invasion in 1274 BC that was stopped by the Hittites at the city of Kadesh on the Orontes River in what is now Syria. The Battle of Kadesh resulted in both sides suffering heavy casualties, but neither was able to prevail decisively in either the battle or the war. The conflict continued inconclusively for about fifteen more years before the treaty was signed. Although it is often referred to as the "Treaty of Kadesh", it was actually signed long after the battle, and Kadesh is not mentioned in the text. The treaty is thought to have been negotiated by intermediaries without </w:t>
      </w:r>
      <w:r w:rsidRPr="004950D0">
        <w:rPr>
          <w:rFonts w:cs="Times New Roman"/>
        </w:rPr>
        <w:lastRenderedPageBreak/>
        <w:t xml:space="preserve">the two monarchs ever meeting in person. Both sides had common interests in making peace; Egypt faced a growing threat from the "Sea Peoples", while the Hittites were concerned about the rising power of Assyria to the east. The treaty was ratified in the 21st year of Ramesses II's reign (1258 BC) and continued in force until the Hittite Empire collapsed eighty years later.  </w:t>
      </w:r>
      <w:hyperlink r:id="rId43" w:history="1">
        <w:r w:rsidRPr="004950D0">
          <w:rPr>
            <w:rStyle w:val="Hyperlink"/>
            <w:rFonts w:cs="Times New Roman"/>
          </w:rPr>
          <w:t>https://en.wikipedia.org/wiki/Egyptian%E2%80%93Hittite_peace_treaty</w:t>
        </w:r>
      </w:hyperlink>
      <w:r w:rsidRPr="004950D0">
        <w:rPr>
          <w:rFonts w:cs="Times New Roman"/>
        </w:rPr>
        <w:t xml:space="preserve"> </w:t>
      </w:r>
    </w:p>
    <w:p w:rsidR="006E7B92" w:rsidRPr="004950D0" w:rsidRDefault="006E7B92" w:rsidP="006E7B92">
      <w:pPr>
        <w:pStyle w:val="Heading3"/>
        <w:rPr>
          <w:rFonts w:cs="Times New Roman"/>
        </w:rPr>
      </w:pPr>
      <w:bookmarkStart w:id="37" w:name="_Toc514956780"/>
      <w:bookmarkStart w:id="38" w:name="_Toc5864945"/>
      <w:r w:rsidRPr="004950D0">
        <w:rPr>
          <w:rFonts w:cs="Times New Roman"/>
        </w:rPr>
        <w:t>Unequal Treaties</w:t>
      </w:r>
      <w:bookmarkEnd w:id="37"/>
      <w:bookmarkEnd w:id="38"/>
    </w:p>
    <w:p w:rsidR="006E7B92" w:rsidRPr="004950D0" w:rsidRDefault="006E7B92" w:rsidP="006E7B92">
      <w:pPr>
        <w:rPr>
          <w:rFonts w:cs="Times New Roman"/>
        </w:rPr>
      </w:pPr>
      <w:r w:rsidRPr="004950D0">
        <w:rPr>
          <w:rFonts w:cs="Times New Roman"/>
        </w:rPr>
        <w:t>Unfortunately many or most of the peace treaties in history were between nation/states with very unequal power such that one warring party dictated the terms and the other was more or less forced to agree. For example:</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The Treaty to end the Mexican–American War (1846–1848)</w:t>
      </w:r>
    </w:p>
    <w:p w:rsidR="006E7B92" w:rsidRPr="004950D0" w:rsidRDefault="006E7B92" w:rsidP="006E7B92">
      <w:pPr>
        <w:ind w:left="720" w:right="1826"/>
        <w:jc w:val="both"/>
        <w:rPr>
          <w:rFonts w:cs="Times New Roman"/>
        </w:rPr>
      </w:pPr>
      <w:r w:rsidRPr="004950D0">
        <w:rPr>
          <w:rFonts w:cs="Times New Roman"/>
        </w:rPr>
        <w:t>The Treaty of Guadalupe Hidalgo (</w:t>
      </w:r>
      <w:proofErr w:type="spellStart"/>
      <w:r w:rsidRPr="004950D0">
        <w:rPr>
          <w:rFonts w:cs="Times New Roman"/>
        </w:rPr>
        <w:t>Tratado</w:t>
      </w:r>
      <w:proofErr w:type="spellEnd"/>
      <w:r w:rsidRPr="004950D0">
        <w:rPr>
          <w:rFonts w:cs="Times New Roman"/>
        </w:rPr>
        <w:t xml:space="preserve"> de Guadalupe Hidalgo in Spanish), officially titled the Treaty of Peace, Friendship, Limits and Settlement between the United States of America and the Mexican Republic. With the defeat of its army and the fall of its capital, Mexico entered into negotiations to end the war. The treaty called for the U.S. to pay US$15 million to Mexico and to pay off the claims of American citizens against Mexico up to US$5 million. It gave the United States the Rio Grande as a boundary for Texas, and gave the U.S. ownership of California and a large area comprising roughly half of New Mexico, most of Arizona, Nevada, and Utah, and parts of Wyoming and Colorado. Mexicans in those annexed areas had the choice of relocating to within Mexico's new boundaries or receiving American citizenship with full civil rights.</w:t>
      </w:r>
    </w:p>
    <w:p w:rsidR="006E7B92" w:rsidRPr="004950D0" w:rsidRDefault="00A465B8" w:rsidP="006E7B92">
      <w:pPr>
        <w:ind w:left="720" w:right="1826"/>
        <w:jc w:val="both"/>
        <w:rPr>
          <w:rFonts w:cs="Times New Roman"/>
          <w:color w:val="0070C0"/>
          <w:u w:val="single"/>
        </w:rPr>
      </w:pPr>
      <w:hyperlink r:id="rId44" w:history="1">
        <w:r w:rsidR="006E7B92" w:rsidRPr="004950D0">
          <w:rPr>
            <w:rStyle w:val="Hyperlink"/>
            <w:rFonts w:cs="Times New Roman"/>
            <w:color w:val="0070C0"/>
          </w:rPr>
          <w:t>https://en.wikipedia.org/wiki/Treaty_of_Guadalupe_Hidalgo</w:t>
        </w:r>
      </w:hyperlink>
      <w:r w:rsidR="006E7B92" w:rsidRPr="004950D0">
        <w:rPr>
          <w:rFonts w:cs="Times New Roman"/>
          <w:color w:val="0070C0"/>
          <w:u w:val="single"/>
        </w:rPr>
        <w:t xml:space="preserve"> </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Treaty of Nanjing to end the First Opium War</w:t>
      </w:r>
    </w:p>
    <w:p w:rsidR="006E7B92" w:rsidRPr="004950D0" w:rsidRDefault="006E7B92" w:rsidP="006E7B92">
      <w:pPr>
        <w:ind w:left="720" w:right="1826"/>
        <w:jc w:val="both"/>
        <w:rPr>
          <w:rFonts w:cs="Times New Roman"/>
        </w:rPr>
      </w:pPr>
      <w:r w:rsidRPr="004950D0">
        <w:rPr>
          <w:rFonts w:cs="Times New Roman"/>
        </w:rPr>
        <w:t>The Treaty of Nanking or Nanjing was a peace treaty which ended the First Opium War (1839–42) between the United Kingdom and the Qing dynasty of China on 29 August 1842. It was the first of what the Chinese later called the unequal treaties on the ground that Britain had no obligations in return.</w:t>
      </w:r>
    </w:p>
    <w:p w:rsidR="006E7B92" w:rsidRPr="004950D0" w:rsidRDefault="00A465B8" w:rsidP="006E7B92">
      <w:pPr>
        <w:ind w:left="720" w:right="1826"/>
        <w:jc w:val="both"/>
        <w:rPr>
          <w:rFonts w:cs="Times New Roman"/>
        </w:rPr>
      </w:pPr>
      <w:hyperlink r:id="rId45" w:history="1">
        <w:r w:rsidR="006E7B92" w:rsidRPr="004950D0">
          <w:rPr>
            <w:rStyle w:val="Hyperlink"/>
            <w:rFonts w:cs="Times New Roman"/>
          </w:rPr>
          <w:t>https://en.wikipedia.org/wiki/Treaty_of_Nanking</w:t>
        </w:r>
      </w:hyperlink>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Treaties to end the Second Opium War</w:t>
      </w:r>
    </w:p>
    <w:p w:rsidR="006E7B92" w:rsidRPr="004950D0" w:rsidRDefault="006E7B92" w:rsidP="006E7B92">
      <w:pPr>
        <w:ind w:left="720" w:right="1826"/>
        <w:jc w:val="both"/>
        <w:rPr>
          <w:rFonts w:cs="Times New Roman"/>
        </w:rPr>
      </w:pPr>
      <w:r w:rsidRPr="004950D0">
        <w:rPr>
          <w:rFonts w:cs="Times New Roman"/>
        </w:rPr>
        <w:t>In June 1858, the first part of the war ended with the four Treaties of Tientsin, to which Britain, France, Russia, and the U.S. were parties. These treaties opened 11 more ports to Western trade. The Chinese initially refused to ratify the treaties.</w:t>
      </w:r>
    </w:p>
    <w:p w:rsidR="006E7B92" w:rsidRPr="004950D0" w:rsidRDefault="006E7B92" w:rsidP="006E7B92">
      <w:pPr>
        <w:ind w:left="720" w:right="1826"/>
        <w:jc w:val="both"/>
        <w:rPr>
          <w:rFonts w:cs="Times New Roman"/>
        </w:rPr>
      </w:pPr>
      <w:r w:rsidRPr="004950D0">
        <w:rPr>
          <w:rFonts w:cs="Times New Roman"/>
        </w:rPr>
        <w:t>The major points of the treaty were:</w:t>
      </w:r>
    </w:p>
    <w:p w:rsidR="006E7B92" w:rsidRPr="004950D0" w:rsidRDefault="006E7B92" w:rsidP="006E7B92">
      <w:pPr>
        <w:pStyle w:val="ListParagraph"/>
        <w:numPr>
          <w:ilvl w:val="0"/>
          <w:numId w:val="1"/>
        </w:numPr>
        <w:tabs>
          <w:tab w:val="clear" w:pos="720"/>
          <w:tab w:val="num" w:pos="1440"/>
        </w:tabs>
        <w:ind w:left="1440" w:right="1826"/>
        <w:jc w:val="both"/>
        <w:rPr>
          <w:rFonts w:cs="Times New Roman"/>
        </w:rPr>
      </w:pPr>
      <w:r w:rsidRPr="004950D0">
        <w:rPr>
          <w:rFonts w:cs="Times New Roman"/>
        </w:rPr>
        <w:lastRenderedPageBreak/>
        <w:t>Britain, France, Russia, and the U.S. would have the right to establish diplomatic legations (small embassies) in Peking (a closed city at the time)</w:t>
      </w:r>
    </w:p>
    <w:p w:rsidR="006E7B92" w:rsidRPr="004950D0" w:rsidRDefault="006E7B92" w:rsidP="006E7B92">
      <w:pPr>
        <w:pStyle w:val="ListParagraph"/>
        <w:numPr>
          <w:ilvl w:val="0"/>
          <w:numId w:val="1"/>
        </w:numPr>
        <w:tabs>
          <w:tab w:val="clear" w:pos="720"/>
          <w:tab w:val="num" w:pos="1440"/>
        </w:tabs>
        <w:ind w:left="1440" w:right="1826"/>
        <w:jc w:val="both"/>
        <w:rPr>
          <w:rFonts w:cs="Times New Roman"/>
        </w:rPr>
      </w:pPr>
      <w:r w:rsidRPr="004950D0">
        <w:rPr>
          <w:rFonts w:cs="Times New Roman"/>
        </w:rPr>
        <w:t xml:space="preserve">Ten more Chinese ports would be opened for foreign trade, including </w:t>
      </w:r>
      <w:proofErr w:type="spellStart"/>
      <w:r w:rsidRPr="004950D0">
        <w:rPr>
          <w:rFonts w:cs="Times New Roman"/>
        </w:rPr>
        <w:t>Niuzhuang</w:t>
      </w:r>
      <w:proofErr w:type="spellEnd"/>
      <w:r w:rsidRPr="004950D0">
        <w:rPr>
          <w:rFonts w:cs="Times New Roman"/>
        </w:rPr>
        <w:t xml:space="preserve">, </w:t>
      </w:r>
      <w:proofErr w:type="spellStart"/>
      <w:r w:rsidRPr="004950D0">
        <w:rPr>
          <w:rFonts w:cs="Times New Roman"/>
        </w:rPr>
        <w:t>Tamsui</w:t>
      </w:r>
      <w:proofErr w:type="spellEnd"/>
      <w:r w:rsidRPr="004950D0">
        <w:rPr>
          <w:rFonts w:cs="Times New Roman"/>
        </w:rPr>
        <w:t>, Hankou, and Nanjing</w:t>
      </w:r>
    </w:p>
    <w:p w:rsidR="006E7B92" w:rsidRPr="004950D0" w:rsidRDefault="006E7B92" w:rsidP="006E7B92">
      <w:pPr>
        <w:pStyle w:val="ListParagraph"/>
        <w:numPr>
          <w:ilvl w:val="0"/>
          <w:numId w:val="1"/>
        </w:numPr>
        <w:tabs>
          <w:tab w:val="clear" w:pos="720"/>
          <w:tab w:val="num" w:pos="1440"/>
        </w:tabs>
        <w:ind w:left="1440" w:right="1826"/>
        <w:jc w:val="both"/>
        <w:rPr>
          <w:rFonts w:cs="Times New Roman"/>
        </w:rPr>
      </w:pPr>
      <w:r w:rsidRPr="004950D0">
        <w:rPr>
          <w:rFonts w:cs="Times New Roman"/>
        </w:rPr>
        <w:t>The right of all foreign vessels including commercial ships to navigate freely on the Yangtze River</w:t>
      </w:r>
    </w:p>
    <w:p w:rsidR="006E7B92" w:rsidRPr="004950D0" w:rsidRDefault="006E7B92" w:rsidP="006E7B92">
      <w:pPr>
        <w:pStyle w:val="ListParagraph"/>
        <w:numPr>
          <w:ilvl w:val="0"/>
          <w:numId w:val="1"/>
        </w:numPr>
        <w:tabs>
          <w:tab w:val="clear" w:pos="720"/>
          <w:tab w:val="num" w:pos="1440"/>
        </w:tabs>
        <w:ind w:left="1440" w:right="1826"/>
        <w:jc w:val="both"/>
        <w:rPr>
          <w:rFonts w:cs="Times New Roman"/>
        </w:rPr>
      </w:pPr>
      <w:r w:rsidRPr="004950D0">
        <w:rPr>
          <w:rFonts w:cs="Times New Roman"/>
        </w:rPr>
        <w:t>The right of foreigners to travel in the internal regions of China, which had been formerly banned</w:t>
      </w:r>
    </w:p>
    <w:p w:rsidR="006E7B92" w:rsidRPr="004950D0" w:rsidRDefault="006E7B92" w:rsidP="006E7B92">
      <w:pPr>
        <w:pStyle w:val="ListParagraph"/>
        <w:numPr>
          <w:ilvl w:val="0"/>
          <w:numId w:val="1"/>
        </w:numPr>
        <w:tabs>
          <w:tab w:val="clear" w:pos="720"/>
          <w:tab w:val="num" w:pos="1440"/>
        </w:tabs>
        <w:ind w:left="1440" w:right="1826"/>
        <w:rPr>
          <w:rFonts w:cs="Times New Roman"/>
        </w:rPr>
      </w:pPr>
      <w:r w:rsidRPr="004950D0">
        <w:rPr>
          <w:rFonts w:cs="Times New Roman"/>
        </w:rPr>
        <w:t xml:space="preserve">China was to pay an indemnity of four million taels of silver to Britain and two million to France. </w:t>
      </w:r>
      <w:hyperlink r:id="rId46" w:history="1">
        <w:r w:rsidRPr="004950D0">
          <w:rPr>
            <w:rStyle w:val="Hyperlink"/>
            <w:rFonts w:cs="Times New Roman"/>
          </w:rPr>
          <w:t>https://en.wikipedia.org/wiki/Second_Opium_War</w:t>
        </w:r>
      </w:hyperlink>
      <w:r w:rsidRPr="004950D0">
        <w:rPr>
          <w:rFonts w:cs="Times New Roman"/>
        </w:rPr>
        <w:t xml:space="preserve"> </w:t>
      </w:r>
    </w:p>
    <w:p w:rsidR="006E7B92" w:rsidRPr="004950D0" w:rsidRDefault="006E7B92" w:rsidP="006E7B92">
      <w:pPr>
        <w:pStyle w:val="Heading3"/>
        <w:rPr>
          <w:rFonts w:cs="Times New Roman"/>
        </w:rPr>
      </w:pPr>
      <w:bookmarkStart w:id="39" w:name="_Toc514956781"/>
      <w:bookmarkStart w:id="40" w:name="_Toc5864946"/>
      <w:r w:rsidRPr="004950D0">
        <w:rPr>
          <w:rFonts w:cs="Times New Roman"/>
        </w:rPr>
        <w:t>S</w:t>
      </w:r>
      <w:r>
        <w:rPr>
          <w:rFonts w:cs="Times New Roman"/>
        </w:rPr>
        <w:t>tudents</w:t>
      </w:r>
      <w:r w:rsidRPr="004950D0">
        <w:rPr>
          <w:rFonts w:cs="Times New Roman"/>
        </w:rPr>
        <w:t xml:space="preserve"> ‘Negotiate’ or ‘Arbitrate’ a Treaty</w:t>
      </w:r>
      <w:bookmarkEnd w:id="39"/>
      <w:bookmarkEnd w:id="40"/>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Arbitrate a Peace Treaty</w:t>
      </w:r>
    </w:p>
    <w:p w:rsidR="006E7B92" w:rsidRPr="004950D0" w:rsidRDefault="006E7B92" w:rsidP="006E7B92">
      <w:pPr>
        <w:rPr>
          <w:rFonts w:cs="Times New Roman"/>
        </w:rPr>
      </w:pPr>
      <w:r w:rsidRPr="004950D0">
        <w:rPr>
          <w:rFonts w:cs="Times New Roman"/>
        </w:rPr>
        <w:t>You, a representative of Andersonland have been asked to arbitrate a peace treaty between the rulers of Jonesland and Smithland.</w:t>
      </w:r>
    </w:p>
    <w:p w:rsidR="006E7B92" w:rsidRPr="004950D0" w:rsidRDefault="006E7B92" w:rsidP="006E7B92">
      <w:pPr>
        <w:rPr>
          <w:rFonts w:cs="Times New Roman"/>
        </w:rPr>
      </w:pPr>
      <w:r w:rsidRPr="004950D0">
        <w:rPr>
          <w:rFonts w:cs="Times New Roman"/>
        </w:rPr>
        <w:t xml:space="preserve">The war between Jonesland and Smithland began in 666 CE when according to the histories of </w:t>
      </w:r>
      <w:proofErr w:type="gramStart"/>
      <w:r w:rsidRPr="004950D0">
        <w:rPr>
          <w:rFonts w:cs="Times New Roman"/>
        </w:rPr>
        <w:t>Jonesland,</w:t>
      </w:r>
      <w:proofErr w:type="gramEnd"/>
      <w:r w:rsidRPr="004950D0">
        <w:rPr>
          <w:rFonts w:cs="Times New Roman"/>
        </w:rPr>
        <w:t xml:space="preserve"> someone from Smithland stole one of their cows. Representatives from Jonesland went to Smithland to demand their cow back, but everyone in Smithland denied that anyone from their country stole a cow from Jonesland and a big fight started. Many people died on both sides. </w:t>
      </w:r>
    </w:p>
    <w:p w:rsidR="006E7B92" w:rsidRPr="004950D0" w:rsidRDefault="006E7B92" w:rsidP="006E7B92">
      <w:pPr>
        <w:rPr>
          <w:rFonts w:cs="Times New Roman"/>
        </w:rPr>
      </w:pPr>
      <w:r w:rsidRPr="004950D0">
        <w:rPr>
          <w:rFonts w:cs="Times New Roman"/>
        </w:rPr>
        <w:t>Since then millions have died in a series of battles between these two huge powerful nations and what’s worse is they both have nuclear weapons now and are about to totally destroy each other.</w:t>
      </w:r>
    </w:p>
    <w:p w:rsidR="006E7B92" w:rsidRPr="004950D0" w:rsidRDefault="006E7B92" w:rsidP="006E7B92">
      <w:pPr>
        <w:rPr>
          <w:rFonts w:cs="Times New Roman"/>
        </w:rPr>
      </w:pPr>
      <w:r w:rsidRPr="004950D0">
        <w:rPr>
          <w:rFonts w:cs="Times New Roman"/>
        </w:rPr>
        <w:t>You, Mr. and Ms. Anderson have been called in to negotiate a treaty between the representatives of Jonesland and Smithland.</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Negotiate a Climate Control Treaty</w:t>
      </w:r>
    </w:p>
    <w:p w:rsidR="006E7B92" w:rsidRPr="004950D0" w:rsidRDefault="006E7B92" w:rsidP="006E7B92">
      <w:pPr>
        <w:pStyle w:val="ListParagraph"/>
        <w:numPr>
          <w:ilvl w:val="0"/>
          <w:numId w:val="2"/>
        </w:numPr>
        <w:rPr>
          <w:rFonts w:cs="Times New Roman"/>
        </w:rPr>
      </w:pPr>
      <w:r w:rsidRPr="004950D0">
        <w:rPr>
          <w:rFonts w:cs="Times New Roman"/>
        </w:rPr>
        <w:t>Students study national interests in climate control balancing nation’s need for development and long and short term costs of pollution</w:t>
      </w:r>
    </w:p>
    <w:p w:rsidR="006E7B92" w:rsidRPr="004950D0" w:rsidRDefault="006E7B92" w:rsidP="006E7B92">
      <w:pPr>
        <w:pStyle w:val="ListParagraph"/>
        <w:numPr>
          <w:ilvl w:val="0"/>
          <w:numId w:val="2"/>
        </w:numPr>
        <w:rPr>
          <w:rFonts w:cs="Times New Roman"/>
        </w:rPr>
      </w:pPr>
      <w:r w:rsidRPr="004950D0">
        <w:rPr>
          <w:rFonts w:cs="Times New Roman"/>
        </w:rPr>
        <w:t>Negotiate between different sides in order to obtain sustainable goals towards reducing greenhouse emissions and other pollutants over time</w:t>
      </w:r>
    </w:p>
    <w:p w:rsidR="006E7B92" w:rsidRPr="004950D0" w:rsidRDefault="006E7B92" w:rsidP="006E7B92">
      <w:pPr>
        <w:pStyle w:val="ListParagraph"/>
        <w:numPr>
          <w:ilvl w:val="0"/>
          <w:numId w:val="2"/>
        </w:numPr>
        <w:rPr>
          <w:rFonts w:cs="Times New Roman"/>
        </w:rPr>
      </w:pPr>
      <w:r w:rsidRPr="004950D0">
        <w:rPr>
          <w:rFonts w:cs="Times New Roman"/>
        </w:rPr>
        <w:t>Write a paper or give presentation on the process of negotiation of realistic goals.</w:t>
      </w:r>
    </w:p>
    <w:p w:rsidR="006E7B92" w:rsidRPr="004950D0" w:rsidRDefault="006E7B92" w:rsidP="006E7B92">
      <w:pPr>
        <w:pStyle w:val="Heading4"/>
        <w:rPr>
          <w:rFonts w:asciiTheme="minorHAnsi" w:hAnsiTheme="minorHAnsi" w:cs="Times New Roman"/>
          <w:color w:val="auto"/>
        </w:rPr>
      </w:pPr>
      <w:r w:rsidRPr="004950D0">
        <w:rPr>
          <w:rFonts w:asciiTheme="minorHAnsi" w:hAnsiTheme="minorHAnsi" w:cs="Times New Roman"/>
          <w:color w:val="auto"/>
        </w:rPr>
        <w:t>Renegotiate the Treaty of Versailles</w:t>
      </w:r>
    </w:p>
    <w:p w:rsidR="006E7B92" w:rsidRPr="004950D0" w:rsidRDefault="006E7B92" w:rsidP="006E7B92">
      <w:pPr>
        <w:ind w:left="720" w:right="1106"/>
        <w:jc w:val="both"/>
        <w:rPr>
          <w:rFonts w:cs="Times New Roman"/>
        </w:rPr>
      </w:pPr>
      <w:r w:rsidRPr="004950D0">
        <w:rPr>
          <w:rFonts w:cs="Times New Roman"/>
        </w:rPr>
        <w:t xml:space="preserve">The Treaty of Versailles was the peace settlement signed after World War One had ended in 1918 and in the shadow of the Russian Revolution and other events in Russia. The treaty was signed at the vast Versailles Palace near Paris – hence its title – between Germany and the Allies. </w:t>
      </w:r>
    </w:p>
    <w:p w:rsidR="006E7B92" w:rsidRPr="004950D0" w:rsidRDefault="006E7B92" w:rsidP="006E7B92">
      <w:pPr>
        <w:ind w:left="720" w:right="1106"/>
        <w:jc w:val="both"/>
        <w:rPr>
          <w:rFonts w:cs="Times New Roman"/>
        </w:rPr>
      </w:pPr>
      <w:r w:rsidRPr="004950D0">
        <w:rPr>
          <w:rFonts w:cs="Times New Roman"/>
        </w:rPr>
        <w:lastRenderedPageBreak/>
        <w:t>The three most important politicians there were David Lloyd George, Georges Clemenceau and Woodrow Wilson. The Versailles Palace was considered the most appropriate venue simply because of its size – many hundreds of people were involved in the process and the final signing ceremony in the Hall of Mirrors could accommodate hundreds of dignitaries. Many wanted Germany, now led by Friedrich Ebert, smashed; others, like Lloyd George, were privately more cautious.</w:t>
      </w:r>
    </w:p>
    <w:p w:rsidR="006E7B92" w:rsidRPr="004950D0" w:rsidRDefault="00A465B8" w:rsidP="006E7B92">
      <w:pPr>
        <w:ind w:left="720" w:right="1106"/>
        <w:jc w:val="both"/>
        <w:rPr>
          <w:rFonts w:cs="Times New Roman"/>
          <w:color w:val="0070C0"/>
          <w:u w:val="single"/>
        </w:rPr>
      </w:pPr>
      <w:hyperlink r:id="rId47" w:history="1">
        <w:r w:rsidR="006E7B92" w:rsidRPr="004950D0">
          <w:rPr>
            <w:rStyle w:val="Hyperlink"/>
            <w:rFonts w:cs="Times New Roman"/>
            <w:color w:val="0070C0"/>
          </w:rPr>
          <w:t>https://www.historylearningsite.co.uk/modern-world-history-1918-to-1980/the-treaty-of-versailles/</w:t>
        </w:r>
      </w:hyperlink>
      <w:r w:rsidR="006E7B92" w:rsidRPr="004950D0">
        <w:rPr>
          <w:rFonts w:cs="Times New Roman"/>
          <w:color w:val="0070C0"/>
          <w:u w:val="single"/>
        </w:rPr>
        <w:t xml:space="preserve"> </w:t>
      </w:r>
    </w:p>
    <w:p w:rsidR="006E7B92" w:rsidRPr="004950D0" w:rsidRDefault="006E7B92" w:rsidP="006E7B92">
      <w:pPr>
        <w:pStyle w:val="Heading3"/>
        <w:rPr>
          <w:rFonts w:cs="Times New Roman"/>
        </w:rPr>
      </w:pPr>
      <w:bookmarkStart w:id="41" w:name="_Toc514956782"/>
      <w:bookmarkStart w:id="42" w:name="_Toc5864947"/>
      <w:r w:rsidRPr="004950D0">
        <w:rPr>
          <w:rFonts w:cs="Times New Roman"/>
        </w:rPr>
        <w:t>Diplomacy and Intercultural Competence</w:t>
      </w:r>
      <w:bookmarkEnd w:id="41"/>
      <w:bookmarkEnd w:id="42"/>
      <w:r w:rsidRPr="004950D0">
        <w:rPr>
          <w:rFonts w:cs="Times New Roman"/>
        </w:rPr>
        <w:t xml:space="preserve"> </w:t>
      </w:r>
    </w:p>
    <w:p w:rsidR="006E7B92" w:rsidRPr="004950D0" w:rsidRDefault="00A465B8" w:rsidP="006E7B92">
      <w:pPr>
        <w:rPr>
          <w:rFonts w:cs="Times New Roman"/>
          <w:color w:val="0070C0"/>
          <w:u w:val="single"/>
        </w:rPr>
      </w:pPr>
      <w:hyperlink r:id="rId48" w:history="1">
        <w:r w:rsidR="006E7B92" w:rsidRPr="004950D0">
          <w:rPr>
            <w:rStyle w:val="Hyperlink"/>
            <w:rFonts w:cs="Times New Roman"/>
            <w:color w:val="0070C0"/>
          </w:rPr>
          <w:t>https://www.diplomacy.edu/sites/default/files/IC%20and%20Diplomacy%20%28FINAL%29_Part27.pdf</w:t>
        </w:r>
      </w:hyperlink>
      <w:r w:rsidR="006E7B92" w:rsidRPr="004950D0">
        <w:rPr>
          <w:rFonts w:cs="Times New Roman"/>
          <w:color w:val="0070C0"/>
          <w:u w:val="single"/>
        </w:rPr>
        <w:t xml:space="preserve"> </w:t>
      </w:r>
    </w:p>
    <w:p w:rsidR="006E7B92" w:rsidRPr="004950D0" w:rsidRDefault="006E7B92" w:rsidP="006E7B92">
      <w:pPr>
        <w:rPr>
          <w:rFonts w:cs="Times New Roman"/>
          <w:b/>
        </w:rPr>
      </w:pPr>
      <w:r w:rsidRPr="004950D0">
        <w:rPr>
          <w:rFonts w:cs="Times New Roman"/>
          <w:b/>
        </w:rPr>
        <w:t>Test Yourself:</w:t>
      </w:r>
    </w:p>
    <w:p w:rsidR="006E7B92" w:rsidRPr="004950D0" w:rsidRDefault="00A465B8" w:rsidP="006E7B92">
      <w:pPr>
        <w:rPr>
          <w:rFonts w:cs="Times New Roman"/>
          <w:color w:val="0070C0"/>
          <w:u w:val="single"/>
        </w:rPr>
      </w:pPr>
      <w:hyperlink r:id="rId49" w:history="1">
        <w:r w:rsidR="006E7B92" w:rsidRPr="004950D0">
          <w:rPr>
            <w:rStyle w:val="Hyperlink"/>
            <w:rFonts w:cs="Times New Roman"/>
            <w:color w:val="0070C0"/>
          </w:rPr>
          <w:t>https://www.proprofs.com/quiz-school/story.php?title=test-your-intercultural-competence</w:t>
        </w:r>
      </w:hyperlink>
      <w:r w:rsidR="006E7B92" w:rsidRPr="004950D0">
        <w:rPr>
          <w:rFonts w:cs="Times New Roman"/>
          <w:color w:val="0070C0"/>
          <w:u w:val="single"/>
        </w:rPr>
        <w:t xml:space="preserve"> </w:t>
      </w:r>
    </w:p>
    <w:p w:rsidR="006E7B92" w:rsidRPr="004950D0" w:rsidRDefault="006E7B92" w:rsidP="006E7B92">
      <w:pPr>
        <w:rPr>
          <w:rFonts w:cs="Times New Roman"/>
        </w:rPr>
      </w:pPr>
      <w:r w:rsidRPr="004950D0">
        <w:rPr>
          <w:rFonts w:cs="Times New Roman"/>
        </w:rPr>
        <w:t>Three quizzes prepared by the European Union:</w:t>
      </w:r>
    </w:p>
    <w:p w:rsidR="006E7B92" w:rsidRPr="004950D0" w:rsidRDefault="00A465B8" w:rsidP="006E7B92">
      <w:pPr>
        <w:rPr>
          <w:rFonts w:cs="Times New Roman"/>
          <w:color w:val="0070C0"/>
          <w:u w:val="single"/>
        </w:rPr>
      </w:pPr>
      <w:hyperlink r:id="rId50" w:history="1">
        <w:r w:rsidR="006E7B92" w:rsidRPr="004950D0">
          <w:rPr>
            <w:rStyle w:val="Hyperlink"/>
            <w:rFonts w:cs="Times New Roman"/>
            <w:color w:val="0070C0"/>
          </w:rPr>
          <w:t>http://www.areyouintercultural.eu/en/</w:t>
        </w:r>
      </w:hyperlink>
    </w:p>
    <w:p w:rsidR="006E7B92" w:rsidRPr="004950D0" w:rsidRDefault="00A465B8" w:rsidP="006E7B92">
      <w:pPr>
        <w:rPr>
          <w:rFonts w:cs="Times New Roman"/>
          <w:color w:val="0070C0"/>
          <w:u w:val="single"/>
        </w:rPr>
      </w:pPr>
      <w:hyperlink r:id="rId51" w:history="1">
        <w:r w:rsidR="006E7B92" w:rsidRPr="004950D0">
          <w:rPr>
            <w:rStyle w:val="Hyperlink"/>
            <w:rFonts w:cs="Times New Roman"/>
            <w:color w:val="0070C0"/>
          </w:rPr>
          <w:t>http://www.areyouintercultural.eu/en/questionnaires.html</w:t>
        </w:r>
      </w:hyperlink>
      <w:r w:rsidR="006E7B92" w:rsidRPr="004950D0">
        <w:rPr>
          <w:rFonts w:cs="Times New Roman"/>
          <w:color w:val="0070C0"/>
          <w:u w:val="single"/>
        </w:rPr>
        <w:t xml:space="preserve"> </w:t>
      </w:r>
    </w:p>
    <w:p w:rsidR="006E7B92" w:rsidRPr="004950D0" w:rsidRDefault="006E7B92" w:rsidP="006E7B92">
      <w:pPr>
        <w:pStyle w:val="Heading3"/>
        <w:rPr>
          <w:rFonts w:cs="Times New Roman"/>
          <w:szCs w:val="24"/>
        </w:rPr>
      </w:pPr>
      <w:bookmarkStart w:id="43" w:name="_Toc511248203"/>
      <w:bookmarkStart w:id="44" w:name="_Toc514956783"/>
      <w:bookmarkStart w:id="45" w:name="_Toc5864948"/>
      <w:r w:rsidRPr="004950D0">
        <w:rPr>
          <w:rFonts w:cs="Times New Roman"/>
          <w:szCs w:val="24"/>
        </w:rPr>
        <w:t>Vocabulary for Diplomacy</w:t>
      </w:r>
      <w:bookmarkEnd w:id="43"/>
      <w:bookmarkEnd w:id="44"/>
      <w:bookmarkEnd w:id="45"/>
    </w:p>
    <w:p w:rsidR="006E7B92" w:rsidRPr="004950D0" w:rsidRDefault="00A465B8" w:rsidP="006E7B92">
      <w:pPr>
        <w:rPr>
          <w:rFonts w:cs="Times New Roman"/>
          <w:color w:val="0070C0"/>
          <w:u w:val="single"/>
        </w:rPr>
      </w:pPr>
      <w:hyperlink r:id="rId52" w:history="1">
        <w:r w:rsidR="006E7B92" w:rsidRPr="004950D0">
          <w:rPr>
            <w:rStyle w:val="Hyperlink"/>
            <w:rFonts w:cs="Times New Roman"/>
            <w:color w:val="0070C0"/>
          </w:rPr>
          <w:t>http://www.ediplomat.com/nd/glossary.htm</w:t>
        </w:r>
      </w:hyperlink>
    </w:p>
    <w:p w:rsidR="006E7B92" w:rsidRPr="004950D0" w:rsidRDefault="006E7B92" w:rsidP="006E7B92">
      <w:pPr>
        <w:pStyle w:val="Heading3"/>
        <w:rPr>
          <w:rFonts w:cs="Times New Roman"/>
        </w:rPr>
      </w:pPr>
      <w:bookmarkStart w:id="46" w:name="_Toc514956784"/>
      <w:bookmarkStart w:id="47" w:name="_Toc5864949"/>
      <w:r w:rsidRPr="004950D0">
        <w:rPr>
          <w:rFonts w:cs="Times New Roman"/>
        </w:rPr>
        <w:t>Student Challenge</w:t>
      </w:r>
      <w:bookmarkEnd w:id="46"/>
      <w:bookmarkEnd w:id="47"/>
    </w:p>
    <w:p w:rsidR="006E7B92" w:rsidRPr="004950D0" w:rsidRDefault="006E7B92" w:rsidP="006E7B92">
      <w:pPr>
        <w:rPr>
          <w:rFonts w:cs="Times New Roman"/>
        </w:rPr>
      </w:pPr>
      <w:r w:rsidRPr="004950D0">
        <w:rPr>
          <w:rFonts w:cs="Times New Roman"/>
        </w:rPr>
        <w:t>Can you summarize or paraphrase the following paragraph? What is the writer saying?</w:t>
      </w:r>
    </w:p>
    <w:p w:rsidR="006E7B92" w:rsidRPr="004950D0" w:rsidRDefault="006E7B92" w:rsidP="006E7B92">
      <w:pPr>
        <w:ind w:left="720" w:right="1106"/>
        <w:rPr>
          <w:rFonts w:cs="Times New Roman"/>
        </w:rPr>
      </w:pPr>
      <w:r w:rsidRPr="004950D0">
        <w:rPr>
          <w:rFonts w:cs="Times New Roman"/>
        </w:rPr>
        <w:t>ANCIENT NEAR EAST (CA.1600‒1200 B.C.E.)</w:t>
      </w:r>
      <w:proofErr w:type="gramStart"/>
      <w:r w:rsidRPr="004950D0">
        <w:rPr>
          <w:rFonts w:cs="Times New Roman"/>
        </w:rPr>
        <w:t>:I</w:t>
      </w:r>
      <w:proofErr w:type="gramEnd"/>
      <w:r w:rsidRPr="004950D0">
        <w:rPr>
          <w:rFonts w:cs="Times New Roman"/>
        </w:rPr>
        <w:t>NTERNATIONAL HISTORY MEETS IR THEORY ALEX AISSAOUI (PH.D. CANDIDATE), University of Helsinki</w:t>
      </w:r>
    </w:p>
    <w:p w:rsidR="006E7B92" w:rsidRPr="004950D0" w:rsidRDefault="006E7B92" w:rsidP="006E7B92">
      <w:pPr>
        <w:ind w:left="720" w:right="1106"/>
        <w:rPr>
          <w:rFonts w:cs="Times New Roman"/>
        </w:rPr>
      </w:pPr>
      <w:r w:rsidRPr="004950D0">
        <w:rPr>
          <w:rFonts w:cs="Times New Roman"/>
        </w:rPr>
        <w:t xml:space="preserve">“In fact, the ancient Near East was often more cosmopolitan and diverse than what the more homogenous, posterior and culturally restricted Sino-Hellenic–Greek city-state polis system so vividly described by Thucydides and that of the  Warring States  Period  in  China – show  us  (for  a  comparative  perspective,  see  especially Cohen 1999: 3–16; also </w:t>
      </w:r>
      <w:proofErr w:type="spellStart"/>
      <w:r w:rsidRPr="004950D0">
        <w:rPr>
          <w:rFonts w:cs="Times New Roman"/>
        </w:rPr>
        <w:t>Holsti</w:t>
      </w:r>
      <w:proofErr w:type="spellEnd"/>
      <w:r w:rsidRPr="004950D0">
        <w:rPr>
          <w:rFonts w:cs="Times New Roman"/>
        </w:rPr>
        <w:t xml:space="preserve"> 1992: 17–35; Walker 1953: 75, 82, 99; Xu 2011: 203–04). The cosmopolitanism became evident at the beginning of the second millennium when Akkadian in  its  Babylonian  form  was  adopted  as  the  international  language  of  diplomacy  of  the  Near Eastern polities (see Bryce 2003: 13–14). It is against this kind of lacuna in research – where there is still a tendency in international theory to consider the </w:t>
      </w:r>
      <w:proofErr w:type="gramStart"/>
      <w:r w:rsidRPr="004950D0">
        <w:rPr>
          <w:rFonts w:cs="Times New Roman"/>
        </w:rPr>
        <w:t>Greek  city</w:t>
      </w:r>
      <w:proofErr w:type="gramEnd"/>
      <w:r w:rsidRPr="004950D0">
        <w:rPr>
          <w:rFonts w:cs="Times New Roman"/>
        </w:rPr>
        <w:t xml:space="preserve"> -state system as the international arena where we see the makings of a ‘nascent’ international society – that  this paper aims to address (see Little 2005: 54; see also Giddens 1985: 4).” </w:t>
      </w:r>
    </w:p>
    <w:p w:rsidR="006E7B92" w:rsidRPr="004950D0" w:rsidRDefault="00A465B8" w:rsidP="006E7B92">
      <w:pPr>
        <w:ind w:left="720"/>
        <w:rPr>
          <w:rStyle w:val="Hyperlink"/>
          <w:rFonts w:cs="Times New Roman"/>
          <w:color w:val="0070C0"/>
        </w:rPr>
      </w:pPr>
      <w:hyperlink r:id="rId53" w:history="1">
        <w:r w:rsidR="006E7B92" w:rsidRPr="004950D0">
          <w:rPr>
            <w:rStyle w:val="Hyperlink"/>
            <w:rFonts w:cs="Times New Roman"/>
            <w:color w:val="0070C0"/>
          </w:rPr>
          <w:t>http://paperroom.ipsa.org/papers/paper_12434.pdf</w:t>
        </w:r>
      </w:hyperlink>
    </w:p>
    <w:p w:rsidR="006E7B92" w:rsidRPr="004950D0" w:rsidRDefault="006E7B92" w:rsidP="006E7B92">
      <w:pPr>
        <w:rPr>
          <w:rStyle w:val="Hyperlink"/>
          <w:rFonts w:cs="Times New Roman"/>
          <w:color w:val="0070C0"/>
        </w:rPr>
      </w:pPr>
      <w:r w:rsidRPr="004950D0">
        <w:rPr>
          <w:rStyle w:val="Hyperlink"/>
          <w:rFonts w:cs="Times New Roman"/>
          <w:color w:val="0070C0"/>
        </w:rPr>
        <w:br w:type="page"/>
      </w:r>
    </w:p>
    <w:p w:rsidR="006E7B92" w:rsidRDefault="006E7B92"/>
    <w:sectPr w:rsidR="006E7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977"/>
    <w:multiLevelType w:val="hybridMultilevel"/>
    <w:tmpl w:val="71A09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5043F"/>
    <w:multiLevelType w:val="hybridMultilevel"/>
    <w:tmpl w:val="D6A40ACE"/>
    <w:lvl w:ilvl="0" w:tplc="4EC68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A30E5"/>
    <w:multiLevelType w:val="hybridMultilevel"/>
    <w:tmpl w:val="E4B69C8C"/>
    <w:lvl w:ilvl="0" w:tplc="D55E3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56D25"/>
    <w:multiLevelType w:val="hybridMultilevel"/>
    <w:tmpl w:val="37005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42232"/>
    <w:multiLevelType w:val="hybridMultilevel"/>
    <w:tmpl w:val="A98AB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97E6E"/>
    <w:multiLevelType w:val="hybridMultilevel"/>
    <w:tmpl w:val="5CD0EBA2"/>
    <w:lvl w:ilvl="0" w:tplc="4CDE4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ED38BC"/>
    <w:multiLevelType w:val="hybridMultilevel"/>
    <w:tmpl w:val="EFECB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E77AC"/>
    <w:multiLevelType w:val="hybridMultilevel"/>
    <w:tmpl w:val="A92A3114"/>
    <w:lvl w:ilvl="0" w:tplc="7C740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26DBF"/>
    <w:multiLevelType w:val="hybridMultilevel"/>
    <w:tmpl w:val="ABE4E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F6EF7"/>
    <w:multiLevelType w:val="hybridMultilevel"/>
    <w:tmpl w:val="5016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94FEF"/>
    <w:multiLevelType w:val="hybridMultilevel"/>
    <w:tmpl w:val="17683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816EE"/>
    <w:multiLevelType w:val="hybridMultilevel"/>
    <w:tmpl w:val="56F6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27A30"/>
    <w:multiLevelType w:val="hybridMultilevel"/>
    <w:tmpl w:val="B3F66560"/>
    <w:lvl w:ilvl="0" w:tplc="0AC44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143191"/>
    <w:multiLevelType w:val="hybridMultilevel"/>
    <w:tmpl w:val="CE40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E1AAB"/>
    <w:multiLevelType w:val="hybridMultilevel"/>
    <w:tmpl w:val="5CACCBA4"/>
    <w:lvl w:ilvl="0" w:tplc="CE461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B27A9A"/>
    <w:multiLevelType w:val="hybridMultilevel"/>
    <w:tmpl w:val="33AA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81C37"/>
    <w:multiLevelType w:val="hybridMultilevel"/>
    <w:tmpl w:val="A82C5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959F2"/>
    <w:multiLevelType w:val="hybridMultilevel"/>
    <w:tmpl w:val="CAA6F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23E1F"/>
    <w:multiLevelType w:val="hybridMultilevel"/>
    <w:tmpl w:val="D374A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C545E"/>
    <w:multiLevelType w:val="hybridMultilevel"/>
    <w:tmpl w:val="66EE4BB0"/>
    <w:lvl w:ilvl="0" w:tplc="247AE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507E6C"/>
    <w:multiLevelType w:val="hybridMultilevel"/>
    <w:tmpl w:val="542CB1F8"/>
    <w:lvl w:ilvl="0" w:tplc="44FE4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AE1A2C"/>
    <w:multiLevelType w:val="multilevel"/>
    <w:tmpl w:val="B5F27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5E66DA"/>
    <w:multiLevelType w:val="hybridMultilevel"/>
    <w:tmpl w:val="AE9C1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63689"/>
    <w:multiLevelType w:val="hybridMultilevel"/>
    <w:tmpl w:val="EA846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069A1"/>
    <w:multiLevelType w:val="hybridMultilevel"/>
    <w:tmpl w:val="33909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3B5F24"/>
    <w:multiLevelType w:val="hybridMultilevel"/>
    <w:tmpl w:val="0CD8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F47BD4"/>
    <w:multiLevelType w:val="hybridMultilevel"/>
    <w:tmpl w:val="5232AB92"/>
    <w:lvl w:ilvl="0" w:tplc="C584F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25"/>
  </w:num>
  <w:num w:numId="4">
    <w:abstractNumId w:val="11"/>
  </w:num>
  <w:num w:numId="5">
    <w:abstractNumId w:val="23"/>
  </w:num>
  <w:num w:numId="6">
    <w:abstractNumId w:val="8"/>
  </w:num>
  <w:num w:numId="7">
    <w:abstractNumId w:val="16"/>
  </w:num>
  <w:num w:numId="8">
    <w:abstractNumId w:val="24"/>
  </w:num>
  <w:num w:numId="9">
    <w:abstractNumId w:val="10"/>
  </w:num>
  <w:num w:numId="10">
    <w:abstractNumId w:val="18"/>
  </w:num>
  <w:num w:numId="11">
    <w:abstractNumId w:val="9"/>
  </w:num>
  <w:num w:numId="12">
    <w:abstractNumId w:val="19"/>
  </w:num>
  <w:num w:numId="13">
    <w:abstractNumId w:val="26"/>
  </w:num>
  <w:num w:numId="14">
    <w:abstractNumId w:val="20"/>
  </w:num>
  <w:num w:numId="15">
    <w:abstractNumId w:val="14"/>
  </w:num>
  <w:num w:numId="16">
    <w:abstractNumId w:val="6"/>
  </w:num>
  <w:num w:numId="17">
    <w:abstractNumId w:val="22"/>
  </w:num>
  <w:num w:numId="18">
    <w:abstractNumId w:val="0"/>
  </w:num>
  <w:num w:numId="19">
    <w:abstractNumId w:val="3"/>
  </w:num>
  <w:num w:numId="20">
    <w:abstractNumId w:val="13"/>
  </w:num>
  <w:num w:numId="21">
    <w:abstractNumId w:val="17"/>
  </w:num>
  <w:num w:numId="22">
    <w:abstractNumId w:val="5"/>
  </w:num>
  <w:num w:numId="23">
    <w:abstractNumId w:val="7"/>
  </w:num>
  <w:num w:numId="24">
    <w:abstractNumId w:val="2"/>
  </w:num>
  <w:num w:numId="25">
    <w:abstractNumId w:val="12"/>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92"/>
    <w:rsid w:val="00514185"/>
    <w:rsid w:val="006E7B92"/>
    <w:rsid w:val="00957F0D"/>
    <w:rsid w:val="00A4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7B92"/>
    <w:pPr>
      <w:keepNext/>
      <w:keepLines/>
      <w:spacing w:before="200" w:after="240"/>
      <w:jc w:val="center"/>
      <w:outlineLvl w:val="1"/>
    </w:pPr>
    <w:rPr>
      <w:rFonts w:eastAsiaTheme="majorEastAsia" w:cstheme="majorBidi"/>
      <w:b/>
      <w:bCs/>
      <w:color w:val="000000" w:themeColor="text1"/>
      <w:sz w:val="40"/>
      <w:szCs w:val="26"/>
    </w:rPr>
  </w:style>
  <w:style w:type="paragraph" w:styleId="Heading3">
    <w:name w:val="heading 3"/>
    <w:basedOn w:val="Normal"/>
    <w:next w:val="Normal"/>
    <w:link w:val="Heading3Char"/>
    <w:uiPriority w:val="9"/>
    <w:unhideWhenUsed/>
    <w:qFormat/>
    <w:rsid w:val="006E7B9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E7B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B92"/>
    <w:rPr>
      <w:rFonts w:eastAsiaTheme="majorEastAsia" w:cstheme="majorBidi"/>
      <w:b/>
      <w:bCs/>
      <w:color w:val="000000" w:themeColor="text1"/>
      <w:sz w:val="40"/>
      <w:szCs w:val="26"/>
    </w:rPr>
  </w:style>
  <w:style w:type="character" w:customStyle="1" w:styleId="Heading3Char">
    <w:name w:val="Heading 3 Char"/>
    <w:basedOn w:val="DefaultParagraphFont"/>
    <w:link w:val="Heading3"/>
    <w:uiPriority w:val="9"/>
    <w:rsid w:val="006E7B92"/>
    <w:rPr>
      <w:rFonts w:eastAsiaTheme="majorEastAsia" w:cstheme="majorBidi"/>
      <w:b/>
      <w:bCs/>
      <w:sz w:val="28"/>
    </w:rPr>
  </w:style>
  <w:style w:type="character" w:customStyle="1" w:styleId="Heading4Char">
    <w:name w:val="Heading 4 Char"/>
    <w:basedOn w:val="DefaultParagraphFont"/>
    <w:link w:val="Heading4"/>
    <w:uiPriority w:val="9"/>
    <w:rsid w:val="006E7B9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7B92"/>
    <w:pPr>
      <w:ind w:left="720"/>
      <w:contextualSpacing/>
    </w:pPr>
  </w:style>
  <w:style w:type="character" w:styleId="Hyperlink">
    <w:name w:val="Hyperlink"/>
    <w:basedOn w:val="DefaultParagraphFont"/>
    <w:uiPriority w:val="99"/>
    <w:unhideWhenUsed/>
    <w:rsid w:val="006E7B92"/>
    <w:rPr>
      <w:color w:val="0000FF" w:themeColor="hyperlink"/>
      <w:u w:val="single"/>
    </w:rPr>
  </w:style>
  <w:style w:type="paragraph" w:styleId="Caption">
    <w:name w:val="caption"/>
    <w:basedOn w:val="Normal"/>
    <w:next w:val="Normal"/>
    <w:uiPriority w:val="35"/>
    <w:unhideWhenUsed/>
    <w:qFormat/>
    <w:rsid w:val="006E7B92"/>
    <w:pPr>
      <w:spacing w:line="240" w:lineRule="auto"/>
    </w:pPr>
    <w:rPr>
      <w:rFonts w:ascii="Times New Roman" w:hAnsi="Times New Roman" w:cs="Times New Roman"/>
      <w:b/>
      <w:bCs/>
      <w:color w:val="4F81BD" w:themeColor="accent1"/>
      <w:sz w:val="18"/>
      <w:szCs w:val="18"/>
      <w:lang w:eastAsia="zh-CN"/>
    </w:rPr>
  </w:style>
  <w:style w:type="paragraph" w:styleId="BalloonText">
    <w:name w:val="Balloon Text"/>
    <w:basedOn w:val="Normal"/>
    <w:link w:val="BalloonTextChar"/>
    <w:uiPriority w:val="99"/>
    <w:semiHidden/>
    <w:unhideWhenUsed/>
    <w:rsid w:val="00A4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7B92"/>
    <w:pPr>
      <w:keepNext/>
      <w:keepLines/>
      <w:spacing w:before="200" w:after="240"/>
      <w:jc w:val="center"/>
      <w:outlineLvl w:val="1"/>
    </w:pPr>
    <w:rPr>
      <w:rFonts w:eastAsiaTheme="majorEastAsia" w:cstheme="majorBidi"/>
      <w:b/>
      <w:bCs/>
      <w:color w:val="000000" w:themeColor="text1"/>
      <w:sz w:val="40"/>
      <w:szCs w:val="26"/>
    </w:rPr>
  </w:style>
  <w:style w:type="paragraph" w:styleId="Heading3">
    <w:name w:val="heading 3"/>
    <w:basedOn w:val="Normal"/>
    <w:next w:val="Normal"/>
    <w:link w:val="Heading3Char"/>
    <w:uiPriority w:val="9"/>
    <w:unhideWhenUsed/>
    <w:qFormat/>
    <w:rsid w:val="006E7B9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E7B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B92"/>
    <w:rPr>
      <w:rFonts w:eastAsiaTheme="majorEastAsia" w:cstheme="majorBidi"/>
      <w:b/>
      <w:bCs/>
      <w:color w:val="000000" w:themeColor="text1"/>
      <w:sz w:val="40"/>
      <w:szCs w:val="26"/>
    </w:rPr>
  </w:style>
  <w:style w:type="character" w:customStyle="1" w:styleId="Heading3Char">
    <w:name w:val="Heading 3 Char"/>
    <w:basedOn w:val="DefaultParagraphFont"/>
    <w:link w:val="Heading3"/>
    <w:uiPriority w:val="9"/>
    <w:rsid w:val="006E7B92"/>
    <w:rPr>
      <w:rFonts w:eastAsiaTheme="majorEastAsia" w:cstheme="majorBidi"/>
      <w:b/>
      <w:bCs/>
      <w:sz w:val="28"/>
    </w:rPr>
  </w:style>
  <w:style w:type="character" w:customStyle="1" w:styleId="Heading4Char">
    <w:name w:val="Heading 4 Char"/>
    <w:basedOn w:val="DefaultParagraphFont"/>
    <w:link w:val="Heading4"/>
    <w:uiPriority w:val="9"/>
    <w:rsid w:val="006E7B9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7B92"/>
    <w:pPr>
      <w:ind w:left="720"/>
      <w:contextualSpacing/>
    </w:pPr>
  </w:style>
  <w:style w:type="character" w:styleId="Hyperlink">
    <w:name w:val="Hyperlink"/>
    <w:basedOn w:val="DefaultParagraphFont"/>
    <w:uiPriority w:val="99"/>
    <w:unhideWhenUsed/>
    <w:rsid w:val="006E7B92"/>
    <w:rPr>
      <w:color w:val="0000FF" w:themeColor="hyperlink"/>
      <w:u w:val="single"/>
    </w:rPr>
  </w:style>
  <w:style w:type="paragraph" w:styleId="Caption">
    <w:name w:val="caption"/>
    <w:basedOn w:val="Normal"/>
    <w:next w:val="Normal"/>
    <w:uiPriority w:val="35"/>
    <w:unhideWhenUsed/>
    <w:qFormat/>
    <w:rsid w:val="006E7B92"/>
    <w:pPr>
      <w:spacing w:line="240" w:lineRule="auto"/>
    </w:pPr>
    <w:rPr>
      <w:rFonts w:ascii="Times New Roman" w:hAnsi="Times New Roman" w:cs="Times New Roman"/>
      <w:b/>
      <w:bCs/>
      <w:color w:val="4F81BD" w:themeColor="accent1"/>
      <w:sz w:val="18"/>
      <w:szCs w:val="18"/>
      <w:lang w:eastAsia="zh-CN"/>
    </w:rPr>
  </w:style>
  <w:style w:type="paragraph" w:styleId="BalloonText">
    <w:name w:val="Balloon Text"/>
    <w:basedOn w:val="Normal"/>
    <w:link w:val="BalloonTextChar"/>
    <w:uiPriority w:val="99"/>
    <w:semiHidden/>
    <w:unhideWhenUsed/>
    <w:rsid w:val="00A4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pot.ceon.pl/bitstream/handle/123456789/5107/Baranowski%20Amarna%20Letter%20no.%20255.pdf?sequence=1" TargetMode="External"/><Relationship Id="rId18" Type="http://schemas.openxmlformats.org/officeDocument/2006/relationships/hyperlink" Target="https://muse.jhu.edu/article/40432" TargetMode="External"/><Relationship Id="rId26" Type="http://schemas.openxmlformats.org/officeDocument/2006/relationships/hyperlink" Target="http://www.ucg.ac.me/skladiste/blog_9972/objava_10925/fajlovi/Nicolson,%20The%20Ideal%20Diplomatist.pdf" TargetMode="External"/><Relationship Id="rId39" Type="http://schemas.openxmlformats.org/officeDocument/2006/relationships/hyperlink" Target="https://thediplomat.com/2018/04/thailands-kra-canal-chinas-way-around-the-malacca-strait/" TargetMode="External"/><Relationship Id="rId21" Type="http://schemas.openxmlformats.org/officeDocument/2006/relationships/image" Target="media/image1.jpg"/><Relationship Id="rId34" Type="http://schemas.openxmlformats.org/officeDocument/2006/relationships/hyperlink" Target="https://en.wikipedia.org/wiki/Zhou_Enlai" TargetMode="External"/><Relationship Id="rId42" Type="http://schemas.openxmlformats.org/officeDocument/2006/relationships/hyperlink" Target="https://en.wikipedia.org/wiki/Confidence-building_measures" TargetMode="External"/><Relationship Id="rId47" Type="http://schemas.openxmlformats.org/officeDocument/2006/relationships/hyperlink" Target="https://www.historylearningsite.co.uk/modern-world-history-1918-to-1980/the-treaty-of-versailles/" TargetMode="External"/><Relationship Id="rId50" Type="http://schemas.openxmlformats.org/officeDocument/2006/relationships/hyperlink" Target="http://www.areyouintercultural.eu/en/" TargetMode="External"/><Relationship Id="rId55" Type="http://schemas.openxmlformats.org/officeDocument/2006/relationships/theme" Target="theme/theme1.xml"/><Relationship Id="rId7" Type="http://schemas.openxmlformats.org/officeDocument/2006/relationships/hyperlink" Target="https://en.wikipedia.org/wiki/Diplomatic_accreditation" TargetMode="External"/><Relationship Id="rId12" Type="http://schemas.openxmlformats.org/officeDocument/2006/relationships/hyperlink" Target="https://en.wikipedia.org/wiki/Semitic_languages" TargetMode="External"/><Relationship Id="rId17" Type="http://schemas.openxmlformats.org/officeDocument/2006/relationships/hyperlink" Target="https://ia802703.us.archive.org/13/items/Arthasastra_English_Translation/Arthashastra_of_Chanakya_-_English.pdf" TargetMode="External"/><Relationship Id="rId25" Type="http://schemas.openxmlformats.org/officeDocument/2006/relationships/hyperlink" Target="https://dailynewsegypt.com/2010/08/03/amenhotep-iii-the-father-of-diplomacy/" TargetMode="External"/><Relationship Id="rId33" Type="http://schemas.openxmlformats.org/officeDocument/2006/relationships/hyperlink" Target="https://en.wikipedia.org/wiki/Mahatma_Gandhi" TargetMode="External"/><Relationship Id="rId38" Type="http://schemas.openxmlformats.org/officeDocument/2006/relationships/hyperlink" Target="https://consult-myanmar.com/2017/06/22/china-first-in-overall-foreign-investment-list/" TargetMode="External"/><Relationship Id="rId46" Type="http://schemas.openxmlformats.org/officeDocument/2006/relationships/hyperlink" Target="https://en.wikipedia.org/wiki/Second_Opium_War" TargetMode="External"/><Relationship Id="rId2" Type="http://schemas.openxmlformats.org/officeDocument/2006/relationships/styles" Target="styles.xml"/><Relationship Id="rId16" Type="http://schemas.openxmlformats.org/officeDocument/2006/relationships/hyperlink" Target="https://en.wikipedia.org/wiki/Arthashastra" TargetMode="External"/><Relationship Id="rId20" Type="http://schemas.openxmlformats.org/officeDocument/2006/relationships/hyperlink" Target="https://en.wikipedia.org/wiki/Proxeny" TargetMode="External"/><Relationship Id="rId29" Type="http://schemas.openxmlformats.org/officeDocument/2006/relationships/hyperlink" Target="https://en.wikipedia.org/wiki/Zheng_He" TargetMode="External"/><Relationship Id="rId41" Type="http://schemas.openxmlformats.org/officeDocument/2006/relationships/hyperlink" Target="https://en.wikipedia.org/wiki/Peace_treaty"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scoverarchive.vanderbilt.edu/bitstream/handle/1803/4005/OnReadingTheDiplomatic.pdf?sequence=1" TargetMode="External"/><Relationship Id="rId11" Type="http://schemas.openxmlformats.org/officeDocument/2006/relationships/hyperlink" Target="http://www.tau.ac.il/humanities/semitic/amarna.html" TargetMode="External"/><Relationship Id="rId24" Type="http://schemas.openxmlformats.org/officeDocument/2006/relationships/hyperlink" Target="https://www.diplomacy.edu/resources/general/history-and-evolution-diplomacy" TargetMode="External"/><Relationship Id="rId32" Type="http://schemas.openxmlformats.org/officeDocument/2006/relationships/hyperlink" Target="https://en.wikipedia.org/wiki/Charles_Maurice_de_Talleyrand-P%C3%A9rigord" TargetMode="External"/><Relationship Id="rId37" Type="http://schemas.openxmlformats.org/officeDocument/2006/relationships/hyperlink" Target="https://www.railway-technology.com/features/featurechina-turns-malaysias-east-coast-rail-link-into-reality-5938409/" TargetMode="External"/><Relationship Id="rId40" Type="http://schemas.openxmlformats.org/officeDocument/2006/relationships/hyperlink" Target="https://foreignpolicyblogs.com/2016/04/19/10-characteristics-of-chinese-diplomacy-in-the-xi-jinping-era/" TargetMode="External"/><Relationship Id="rId45" Type="http://schemas.openxmlformats.org/officeDocument/2006/relationships/hyperlink" Target="https://en.wikipedia.org/wiki/Treaty_of_Nanking" TargetMode="External"/><Relationship Id="rId53" Type="http://schemas.openxmlformats.org/officeDocument/2006/relationships/hyperlink" Target="http://paperroom.ipsa.org/papers/paper_12434.pdf" TargetMode="External"/><Relationship Id="rId5" Type="http://schemas.openxmlformats.org/officeDocument/2006/relationships/webSettings" Target="webSettings.xml"/><Relationship Id="rId15" Type="http://schemas.openxmlformats.org/officeDocument/2006/relationships/hyperlink" Target="http://www.theamarnaresearchfoundation.org/Sun2009%20Spring%20Vol%2015%20No%201.pdf" TargetMode="External"/><Relationship Id="rId23" Type="http://schemas.openxmlformats.org/officeDocument/2006/relationships/hyperlink" Target="https://pure.uvt.nl/ws/files/12488373/Gentili_on_peacemaking_and_peace_treaties_7.pdf" TargetMode="External"/><Relationship Id="rId28" Type="http://schemas.openxmlformats.org/officeDocument/2006/relationships/hyperlink" Target="https://en.wikipedia.org/wiki/Treaty_of_Hudaybiyyah" TargetMode="External"/><Relationship Id="rId36" Type="http://schemas.openxmlformats.org/officeDocument/2006/relationships/hyperlink" Target="https://en.wikipedia.org/wiki/Chinese_naval_base_in_Djibouti" TargetMode="External"/><Relationship Id="rId49" Type="http://schemas.openxmlformats.org/officeDocument/2006/relationships/hyperlink" Target="https://www.proprofs.com/quiz-school/story.php?title=test-your-intercultural-competence" TargetMode="External"/><Relationship Id="rId10" Type="http://schemas.openxmlformats.org/officeDocument/2006/relationships/hyperlink" Target="http://www.scielo.org.za/pdf/funda/v20n1/17.pdf" TargetMode="External"/><Relationship Id="rId19" Type="http://schemas.openxmlformats.org/officeDocument/2006/relationships/hyperlink" Target="https://mpra.ub.uni-muenchen.de/9962/" TargetMode="External"/><Relationship Id="rId31" Type="http://schemas.openxmlformats.org/officeDocument/2006/relationships/hyperlink" Target="https://en.wikipedia.org/wiki/Great_Peacemaker" TargetMode="External"/><Relationship Id="rId44" Type="http://schemas.openxmlformats.org/officeDocument/2006/relationships/hyperlink" Target="https://en.wikipedia.org/wiki/Treaty_of_Guadalupe_Hidalgo" TargetMode="External"/><Relationship Id="rId52" Type="http://schemas.openxmlformats.org/officeDocument/2006/relationships/hyperlink" Target="http://www.ediplomat.com/nd/glossary.htm" TargetMode="External"/><Relationship Id="rId4" Type="http://schemas.openxmlformats.org/officeDocument/2006/relationships/settings" Target="settings.xml"/><Relationship Id="rId9" Type="http://schemas.openxmlformats.org/officeDocument/2006/relationships/hyperlink" Target="http://www.theamarnaresearchfoundation.org/%20" TargetMode="External"/><Relationship Id="rId14" Type="http://schemas.openxmlformats.org/officeDocument/2006/relationships/hyperlink" Target="http://paperroom.ipsa.org/papers/paper_12434.pdf" TargetMode="External"/><Relationship Id="rId22" Type="http://schemas.openxmlformats.org/officeDocument/2006/relationships/hyperlink" Target="http://www.ediplomat.com/nd/history.htm" TargetMode="External"/><Relationship Id="rId27" Type="http://schemas.openxmlformats.org/officeDocument/2006/relationships/hyperlink" Target="https://en.wikipedia.org/wiki/Diplomatic_career_of_Muhammad" TargetMode="External"/><Relationship Id="rId30" Type="http://schemas.openxmlformats.org/officeDocument/2006/relationships/hyperlink" Target="http://www.scmp.com/news/hong-kong/article/1909318/beijing-follows-route-well-travelled-admiral-zheng-he-its-belt-and" TargetMode="External"/><Relationship Id="rId35" Type="http://schemas.openxmlformats.org/officeDocument/2006/relationships/hyperlink" Target="https://edspace.american.edu/theworldmind/2017/02/27/building-influence-chinese-infrastructure-investment-in-latin-america/" TargetMode="External"/><Relationship Id="rId43" Type="http://schemas.openxmlformats.org/officeDocument/2006/relationships/hyperlink" Target="https://en.wikipedia.org/wiki/Egyptian%E2%80%93Hittite_peace_treaty" TargetMode="External"/><Relationship Id="rId48" Type="http://schemas.openxmlformats.org/officeDocument/2006/relationships/hyperlink" Target="https://www.diplomacy.edu/sites/default/files/IC%20and%20Diplomacy%20%28FINAL%29_Part27.pdf" TargetMode="External"/><Relationship Id="rId8" Type="http://schemas.openxmlformats.org/officeDocument/2006/relationships/hyperlink" Target="https://www.diplomacy.edu/2014/evolution/february/background" TargetMode="External"/><Relationship Id="rId51" Type="http://schemas.openxmlformats.org/officeDocument/2006/relationships/hyperlink" Target="http://www.areyouintercultural.eu/en/questionnaires.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8257</Words>
  <Characters>47070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2</cp:revision>
  <dcterms:created xsi:type="dcterms:W3CDTF">2019-04-13T05:27:00Z</dcterms:created>
  <dcterms:modified xsi:type="dcterms:W3CDTF">2019-04-29T06:07:00Z</dcterms:modified>
</cp:coreProperties>
</file>